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8CA38" w14:textId="66B18780" w:rsidR="00177FFA" w:rsidRPr="002A3771" w:rsidRDefault="00270F38" w:rsidP="006F26DB">
      <w:pPr>
        <w:spacing w:after="0" w:line="240" w:lineRule="auto"/>
        <w:jc w:val="both"/>
        <w:rPr>
          <w:b/>
        </w:rPr>
      </w:pPr>
      <w:r w:rsidRPr="00F71114">
        <w:rPr>
          <w:rFonts w:ascii="Times New Roman" w:hAnsi="Times New Roman" w:cs="Times New Roman"/>
          <w:b/>
          <w:bCs/>
          <w:sz w:val="24"/>
          <w:szCs w:val="24"/>
        </w:rPr>
        <w:t xml:space="preserve">№ </w:t>
      </w:r>
      <w:r w:rsidRPr="00177FFA">
        <w:rPr>
          <w:rFonts w:ascii="Times New Roman" w:hAnsi="Times New Roman" w:cs="Times New Roman"/>
          <w:b/>
          <w:bCs/>
          <w:sz w:val="24"/>
          <w:szCs w:val="24"/>
        </w:rPr>
        <w:t>1</w:t>
      </w:r>
      <w:r w:rsidRPr="00177FFA">
        <w:rPr>
          <w:rFonts w:ascii="Times New Roman" w:hAnsi="Times New Roman" w:cs="Times New Roman"/>
          <w:b/>
          <w:bCs/>
          <w:sz w:val="24"/>
          <w:szCs w:val="24"/>
          <w:lang w:val="kk-KZ"/>
        </w:rPr>
        <w:t xml:space="preserve"> Дәріс </w:t>
      </w:r>
      <w:r w:rsidR="00177FFA" w:rsidRPr="00177FFA">
        <w:rPr>
          <w:rFonts w:ascii="Times New Roman" w:hAnsi="Times New Roman" w:cs="Times New Roman"/>
          <w:b/>
          <w:lang w:val="kk-KZ"/>
        </w:rPr>
        <w:t>Кәсіпкерлік: түсінігі, мәні, негізгі түрлері және ұй</w:t>
      </w:r>
      <w:r w:rsidR="00E80A67">
        <w:rPr>
          <w:rFonts w:ascii="Times New Roman" w:hAnsi="Times New Roman" w:cs="Times New Roman"/>
          <w:b/>
          <w:lang w:val="kk-KZ"/>
        </w:rPr>
        <w:t>ы</w:t>
      </w:r>
      <w:r w:rsidR="00177FFA" w:rsidRPr="00177FFA">
        <w:rPr>
          <w:rFonts w:ascii="Times New Roman" w:hAnsi="Times New Roman" w:cs="Times New Roman"/>
          <w:b/>
          <w:lang w:val="kk-KZ"/>
        </w:rPr>
        <w:t>мдастырушылық нысандары.</w:t>
      </w:r>
    </w:p>
    <w:p w14:paraId="24B474FD" w14:textId="77777777" w:rsidR="00270F38" w:rsidRPr="00F71114" w:rsidRDefault="00270F38" w:rsidP="006F26DB">
      <w:pPr>
        <w:pStyle w:val="3"/>
        <w:spacing w:after="0"/>
        <w:contextualSpacing/>
        <w:rPr>
          <w:i/>
          <w:spacing w:val="-10"/>
          <w:w w:val="105"/>
          <w:sz w:val="24"/>
          <w:szCs w:val="24"/>
        </w:rPr>
      </w:pPr>
    </w:p>
    <w:p w14:paraId="39F8D65E" w14:textId="77777777" w:rsidR="00270F38" w:rsidRPr="00F71114" w:rsidRDefault="00270F38" w:rsidP="006F26DB">
      <w:pPr>
        <w:pStyle w:val="3"/>
        <w:spacing w:after="0"/>
        <w:ind w:firstLine="720"/>
        <w:contextualSpacing/>
        <w:rPr>
          <w:spacing w:val="-10"/>
          <w:w w:val="105"/>
          <w:sz w:val="24"/>
          <w:szCs w:val="24"/>
          <w:lang w:val="kk-KZ"/>
        </w:rPr>
      </w:pPr>
      <w:r w:rsidRPr="00F71114">
        <w:rPr>
          <w:b/>
          <w:i/>
          <w:spacing w:val="-10"/>
          <w:w w:val="105"/>
          <w:sz w:val="24"/>
          <w:szCs w:val="24"/>
        </w:rPr>
        <w:t xml:space="preserve"> </w:t>
      </w:r>
      <w:r w:rsidRPr="00F71114">
        <w:rPr>
          <w:b/>
          <w:i/>
          <w:spacing w:val="-10"/>
          <w:w w:val="105"/>
          <w:sz w:val="24"/>
          <w:szCs w:val="24"/>
          <w:lang w:val="kk-KZ"/>
        </w:rPr>
        <w:t xml:space="preserve">Дәрістің мақсаты: </w:t>
      </w:r>
      <w:r w:rsidRPr="00F71114">
        <w:rPr>
          <w:i/>
          <w:spacing w:val="-10"/>
          <w:w w:val="105"/>
          <w:sz w:val="24"/>
          <w:szCs w:val="24"/>
          <w:lang w:val="kk-KZ"/>
        </w:rPr>
        <w:t xml:space="preserve">кәсіпкерлік түсінігі, </w:t>
      </w:r>
      <w:r w:rsidRPr="00F71114">
        <w:rPr>
          <w:spacing w:val="-10"/>
          <w:w w:val="105"/>
          <w:sz w:val="24"/>
          <w:szCs w:val="24"/>
          <w:lang w:val="kk-KZ"/>
        </w:rPr>
        <w:t>кәсіпкерлік қызметтің нысандары мен негізгі түрлері бойынша жалпы мәлімет беру</w:t>
      </w:r>
    </w:p>
    <w:p w14:paraId="1A44A06E" w14:textId="77777777" w:rsidR="00270F38" w:rsidRPr="00F71114" w:rsidRDefault="00270F38" w:rsidP="006F26DB">
      <w:pPr>
        <w:pStyle w:val="3"/>
        <w:spacing w:after="0"/>
        <w:contextualSpacing/>
        <w:jc w:val="both"/>
        <w:rPr>
          <w:i/>
          <w:sz w:val="24"/>
          <w:szCs w:val="24"/>
        </w:rPr>
      </w:pPr>
    </w:p>
    <w:p w14:paraId="55CB4BFD" w14:textId="77777777" w:rsidR="00270F38" w:rsidRDefault="00270F38" w:rsidP="006F26DB">
      <w:pPr>
        <w:pStyle w:val="3"/>
        <w:spacing w:after="0"/>
        <w:ind w:firstLine="540"/>
        <w:contextualSpacing/>
        <w:jc w:val="both"/>
        <w:rPr>
          <w:b/>
          <w:i/>
          <w:sz w:val="24"/>
          <w:szCs w:val="24"/>
          <w:lang w:val="kk-KZ"/>
        </w:rPr>
      </w:pPr>
      <w:r w:rsidRPr="00F71114">
        <w:rPr>
          <w:b/>
          <w:i/>
          <w:sz w:val="24"/>
          <w:szCs w:val="24"/>
          <w:lang w:val="kk-KZ"/>
        </w:rPr>
        <w:t>Дәріс жоспары:</w:t>
      </w:r>
    </w:p>
    <w:p w14:paraId="732F134E" w14:textId="77777777" w:rsidR="00177FFA" w:rsidRPr="00177FFA" w:rsidRDefault="00177FFA" w:rsidP="006F26DB">
      <w:pPr>
        <w:spacing w:after="0" w:line="240" w:lineRule="auto"/>
        <w:jc w:val="both"/>
        <w:rPr>
          <w:rFonts w:ascii="Times New Roman" w:hAnsi="Times New Roman" w:cs="Times New Roman"/>
          <w:sz w:val="24"/>
          <w:szCs w:val="24"/>
          <w:lang w:val="kk-KZ"/>
        </w:rPr>
      </w:pPr>
      <w:r w:rsidRPr="00177FFA">
        <w:rPr>
          <w:rFonts w:ascii="Times New Roman" w:hAnsi="Times New Roman" w:cs="Times New Roman"/>
          <w:sz w:val="24"/>
          <w:szCs w:val="24"/>
          <w:lang w:val="kk-KZ"/>
        </w:rPr>
        <w:t xml:space="preserve">Кәсіпкерліктің мәні және функциялары. </w:t>
      </w:r>
    </w:p>
    <w:p w14:paraId="700494D7" w14:textId="77777777" w:rsidR="00177FFA" w:rsidRPr="00177FFA" w:rsidRDefault="00177FFA" w:rsidP="006F26DB">
      <w:pPr>
        <w:spacing w:after="0" w:line="240" w:lineRule="auto"/>
        <w:jc w:val="both"/>
        <w:rPr>
          <w:rFonts w:ascii="Times New Roman" w:hAnsi="Times New Roman" w:cs="Times New Roman"/>
          <w:sz w:val="24"/>
          <w:szCs w:val="24"/>
          <w:lang w:val="kk-KZ"/>
        </w:rPr>
      </w:pPr>
      <w:r w:rsidRPr="00177FFA">
        <w:rPr>
          <w:rFonts w:ascii="Times New Roman" w:hAnsi="Times New Roman" w:cs="Times New Roman"/>
          <w:sz w:val="24"/>
          <w:szCs w:val="24"/>
          <w:lang w:val="kk-KZ"/>
        </w:rPr>
        <w:t xml:space="preserve"> Кәсіпкерліктің типтері мен түрлері</w:t>
      </w:r>
    </w:p>
    <w:p w14:paraId="7ACEDF88" w14:textId="77777777" w:rsidR="00177FFA" w:rsidRPr="00177FFA" w:rsidRDefault="00177FFA" w:rsidP="006F26DB">
      <w:pPr>
        <w:spacing w:after="0" w:line="240" w:lineRule="auto"/>
        <w:jc w:val="both"/>
        <w:rPr>
          <w:rFonts w:ascii="Times New Roman" w:hAnsi="Times New Roman" w:cs="Times New Roman"/>
          <w:sz w:val="24"/>
          <w:szCs w:val="24"/>
          <w:lang w:val="kk-KZ"/>
        </w:rPr>
      </w:pPr>
      <w:r w:rsidRPr="00177FFA">
        <w:rPr>
          <w:rFonts w:ascii="Times New Roman" w:hAnsi="Times New Roman" w:cs="Times New Roman"/>
          <w:sz w:val="24"/>
          <w:szCs w:val="24"/>
          <w:lang w:val="kk-KZ"/>
        </w:rPr>
        <w:t xml:space="preserve">Кәсіпкерліктің ұйымдастыру-құқықтық нысандары </w:t>
      </w:r>
    </w:p>
    <w:p w14:paraId="6D62661B" w14:textId="77777777" w:rsidR="00177FFA" w:rsidRPr="00177FFA" w:rsidRDefault="00177FFA" w:rsidP="006F26DB">
      <w:pPr>
        <w:spacing w:after="0" w:line="240" w:lineRule="auto"/>
        <w:rPr>
          <w:rFonts w:ascii="Times New Roman" w:hAnsi="Times New Roman" w:cs="Times New Roman"/>
          <w:sz w:val="24"/>
          <w:szCs w:val="24"/>
          <w:lang w:val="kk-KZ"/>
        </w:rPr>
      </w:pPr>
      <w:r w:rsidRPr="00177FFA">
        <w:rPr>
          <w:rFonts w:ascii="Times New Roman" w:hAnsi="Times New Roman" w:cs="Times New Roman"/>
          <w:sz w:val="24"/>
          <w:szCs w:val="24"/>
          <w:lang w:val="kk-KZ"/>
        </w:rPr>
        <w:t>Жеке бизнесті ұйымдастырудың принциптері мен жалпы жағдайлары</w:t>
      </w:r>
    </w:p>
    <w:p w14:paraId="1643DD1F" w14:textId="77777777" w:rsidR="00177FFA" w:rsidRDefault="00177FFA" w:rsidP="006F26DB">
      <w:pPr>
        <w:pStyle w:val="3"/>
        <w:spacing w:after="0"/>
        <w:ind w:firstLine="540"/>
        <w:contextualSpacing/>
        <w:jc w:val="both"/>
        <w:rPr>
          <w:b/>
          <w:i/>
          <w:sz w:val="24"/>
          <w:szCs w:val="24"/>
          <w:lang w:val="kk-KZ"/>
        </w:rPr>
      </w:pPr>
    </w:p>
    <w:p w14:paraId="4486A08A" w14:textId="77777777" w:rsidR="00177FFA" w:rsidRPr="00177FFA" w:rsidRDefault="00177FFA" w:rsidP="006F26DB">
      <w:pPr>
        <w:pStyle w:val="a5"/>
        <w:numPr>
          <w:ilvl w:val="0"/>
          <w:numId w:val="15"/>
        </w:numPr>
        <w:spacing w:after="0" w:line="240" w:lineRule="auto"/>
        <w:ind w:left="0"/>
        <w:jc w:val="both"/>
        <w:rPr>
          <w:rFonts w:ascii="Times New Roman" w:hAnsi="Times New Roman" w:cs="Times New Roman"/>
          <w:b/>
          <w:sz w:val="24"/>
          <w:szCs w:val="24"/>
          <w:lang w:val="kk-KZ"/>
        </w:rPr>
      </w:pPr>
      <w:r w:rsidRPr="00177FFA">
        <w:rPr>
          <w:rFonts w:ascii="Times New Roman" w:hAnsi="Times New Roman" w:cs="Times New Roman"/>
          <w:b/>
          <w:sz w:val="24"/>
          <w:szCs w:val="24"/>
          <w:lang w:val="kk-KZ"/>
        </w:rPr>
        <w:t xml:space="preserve">Кәсіпкерліктің мәні және функциялары. </w:t>
      </w:r>
    </w:p>
    <w:p w14:paraId="7BC9A366" w14:textId="77777777" w:rsidR="00177FFA" w:rsidRDefault="00A75891"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sz w:val="24"/>
          <w:szCs w:val="24"/>
          <w:lang w:val="kk-KZ"/>
        </w:rPr>
        <w:t xml:space="preserve">Кәсiпкерлiк </w:t>
      </w:r>
      <w:r w:rsidRPr="00F71114">
        <w:rPr>
          <w:rFonts w:ascii="Times New Roman" w:eastAsia="Times New Roman" w:hAnsi="Times New Roman" w:cs="Times New Roman"/>
          <w:sz w:val="24"/>
          <w:szCs w:val="24"/>
          <w:lang w:val="kk-KZ"/>
        </w:rPr>
        <w:t>- меншiк түрлерiне қарамастан, азаматтар мен заңды тұлғалардың, тауарларға (жұмысқа, қызметке) сұранымды қанағаттандыру арқылы таза табыс табуға бағытталған, жеке меншiкке (жеке кәсiпкерлiк) не мемлекеттiк кәсiпорынды шаруашылық басқару құқығына (мемлекеттiк кәсiпкерлiк) негiзделген ынталы қызметi. Кәсiпкерлiк қызмет кәсiпкердiң атынан, оның тәуекел етуiмен және мүлiктiк жауапкершiлiгiмен жүзеге асырылады.</w:t>
      </w:r>
    </w:p>
    <w:p w14:paraId="018E7506"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Кәсіпкерлік түсінігін алғаш рет ағылшын экономисті Ричард Контильон ХҮІІ ғ-ХҮІІІ ғасырдың басында енгізген. Оның пікірінше, кәсіпкер- тәуекел жағдайында іс-әрекетін жүзеге асыратын адам. </w:t>
      </w:r>
    </w:p>
    <w:p w14:paraId="512C091F"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Ағылшын экономист-ғалымы А. Смиттің пікірінше кәсіпкер- капиталдың меншік иесі бола отырып, белгілі бір коммерциялық идеяларды жүзеге асыру және пайда табу үшін тәуекелге баруы. Кәсіпкер өзі жоспарлайды, өндірісті ұйымдастырады, оның нәтижелеріне иелік етеді.</w:t>
      </w:r>
    </w:p>
    <w:p w14:paraId="2166CEF8"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Француз экономисті Ж.Б. Сэй кәсіпкерлік қызмет негізгі үш өндіріс факторының яғни жер, капитал, еңбектің өзара үйлесуі мен бірігуі нәтижесінде орын алады деп сипаттаған. Ол кәсіпкерді тәуекелге бара отырып, өз есебінен өз пайдасы үшін қандай да бір өнім өндіруді қолға алған адам деп есептейді.</w:t>
      </w:r>
    </w:p>
    <w:p w14:paraId="001EC3D5"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Француз экономисті А. Маршалл жоғарыда атап өткен үші өндіріс факторына (жеп, капитал, еңбек) төртінші фактор ретінде ұйымдастыруды қосты.</w:t>
      </w:r>
    </w:p>
    <w:p w14:paraId="374B7DA6" w14:textId="77777777" w:rsidR="00416404"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Танымал американдық ғалым Й. Шумпетер кәсіпкер түсінігін «новатор» ретінде сипаттайды. Кәсіпкер-жаңа технологияларды әзірлейтін новатор. </w:t>
      </w:r>
      <w:r w:rsidR="00416404">
        <w:rPr>
          <w:rFonts w:ascii="Times New Roman" w:eastAsia="Times New Roman" w:hAnsi="Times New Roman" w:cs="Times New Roman"/>
          <w:sz w:val="24"/>
          <w:szCs w:val="24"/>
          <w:lang w:val="kk-KZ"/>
        </w:rPr>
        <w:t xml:space="preserve"> Й. Шумпетер өндіріс факторларын жаңаша үйлестірудің төмендегі бес түрін бөліп көрсетті:</w:t>
      </w:r>
    </w:p>
    <w:p w14:paraId="662016C8"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Жаңа тауарды немесе қызмет түрін дайындау не болмаса оларды жаңа сапада жасау;</w:t>
      </w:r>
    </w:p>
    <w:p w14:paraId="7816D7D6"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Жаңа ғылыми жетістіктер негізінде өндірістің жаңа әдістерін енгізу не болмаса сәкес игіліктерді коммерциялық пайдаланудың жаңа тәсілін ойлап табу;</w:t>
      </w:r>
    </w:p>
    <w:p w14:paraId="1F631D23"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Жаңа өткізу нарықтарын ашу;</w:t>
      </w:r>
    </w:p>
    <w:p w14:paraId="38618CE0"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Шиткізаттың жаңа көзін немесе түрін пайдалану;</w:t>
      </w:r>
    </w:p>
    <w:p w14:paraId="116639F4"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Кәсіпкерлік құрылымдар қызметін ұйымдастырудың жаңа қағидаларын енгізу.</w:t>
      </w:r>
    </w:p>
    <w:p w14:paraId="19CA118C" w14:textId="77777777" w:rsidR="006F26DB"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Cs/>
          <w:sz w:val="24"/>
          <w:szCs w:val="24"/>
          <w:lang w:val="kk-KZ"/>
        </w:rPr>
        <w:t xml:space="preserve">Функция – қатынастық жүйеде субъектілер мен объектілердің (жекелеген тұлғалардың, топтардың, ұйымдардың, институттардың, жүйелердің) сыртқы айқындалуы мен оның іске асуындағы нұсқа. </w:t>
      </w:r>
      <w:r w:rsidRPr="00F71114">
        <w:rPr>
          <w:rFonts w:ascii="Times New Roman" w:eastAsia="Times New Roman" w:hAnsi="Times New Roman" w:cs="Times New Roman"/>
          <w:sz w:val="24"/>
          <w:szCs w:val="24"/>
          <w:lang w:val="kk-KZ"/>
        </w:rPr>
        <w:t xml:space="preserve">Нарықтық экономиканың қалыптасуы мен даму үрдісіндегі кәсіпкерлік келесі функцияларды атқарады: жалпы экономикалық, шығармашылықты-ізденушілік, ресурстық, әлеуметтік, ұйымдастырушылық. </w:t>
      </w:r>
      <w:r w:rsidR="006F26DB">
        <w:rPr>
          <w:rFonts w:ascii="Times New Roman" w:eastAsia="Times New Roman" w:hAnsi="Times New Roman" w:cs="Times New Roman"/>
          <w:sz w:val="24"/>
          <w:szCs w:val="24"/>
          <w:lang w:val="kk-KZ"/>
        </w:rPr>
        <w:t>К</w:t>
      </w:r>
      <w:r w:rsidRPr="00F71114">
        <w:rPr>
          <w:rFonts w:ascii="Times New Roman" w:eastAsia="Times New Roman" w:hAnsi="Times New Roman" w:cs="Times New Roman"/>
          <w:sz w:val="24"/>
          <w:szCs w:val="24"/>
          <w:lang w:val="kk-KZ"/>
        </w:rPr>
        <w:t>әсіпкерлікке кәсіпкерлік қауымдастық жүзеге асыратын саяси функцияла</w:t>
      </w:r>
      <w:r w:rsidR="006F26DB">
        <w:rPr>
          <w:rFonts w:ascii="Times New Roman" w:eastAsia="Times New Roman" w:hAnsi="Times New Roman" w:cs="Times New Roman"/>
          <w:sz w:val="24"/>
          <w:szCs w:val="24"/>
          <w:lang w:val="kk-KZ"/>
        </w:rPr>
        <w:t xml:space="preserve">рды және инновациялық функцияны жатқызуға болады. Әр функцияны қарастыратын болсақ. </w:t>
      </w:r>
    </w:p>
    <w:p w14:paraId="780FDB68" w14:textId="77777777" w:rsidR="002F6462"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2F6462">
        <w:rPr>
          <w:rFonts w:ascii="Times New Roman" w:eastAsia="Times New Roman" w:hAnsi="Times New Roman" w:cs="Times New Roman"/>
          <w:b/>
          <w:i/>
          <w:sz w:val="24"/>
          <w:szCs w:val="24"/>
          <w:lang w:val="kk-KZ"/>
        </w:rPr>
        <w:t>1. Жалпы экономикалық функция</w:t>
      </w:r>
      <w:r w:rsidRPr="00F71114">
        <w:rPr>
          <w:rFonts w:ascii="Times New Roman" w:eastAsia="Times New Roman" w:hAnsi="Times New Roman" w:cs="Times New Roman"/>
          <w:i/>
          <w:sz w:val="24"/>
          <w:szCs w:val="24"/>
          <w:lang w:val="kk-KZ"/>
        </w:rPr>
        <w:t>.</w:t>
      </w:r>
      <w:r w:rsidR="006F26DB">
        <w:rPr>
          <w:rFonts w:ascii="Times New Roman" w:eastAsia="Times New Roman" w:hAnsi="Times New Roman" w:cs="Times New Roman"/>
          <w:sz w:val="24"/>
          <w:szCs w:val="24"/>
          <w:lang w:val="kk-KZ"/>
        </w:rPr>
        <w:t xml:space="preserve"> Кәсіпкерлік саласындағы жалпы экономикалық функция</w:t>
      </w:r>
      <w:r w:rsidR="002F6462">
        <w:rPr>
          <w:rFonts w:ascii="Times New Roman" w:eastAsia="Times New Roman" w:hAnsi="Times New Roman" w:cs="Times New Roman"/>
          <w:sz w:val="24"/>
          <w:szCs w:val="24"/>
          <w:lang w:val="kk-KZ"/>
        </w:rPr>
        <w:t xml:space="preserve"> өндірістік, табыстылық және жұмыспен қамту функцияларынан </w:t>
      </w:r>
      <w:r w:rsidR="006F26DB">
        <w:rPr>
          <w:rFonts w:ascii="Times New Roman" w:eastAsia="Times New Roman" w:hAnsi="Times New Roman" w:cs="Times New Roman"/>
          <w:sz w:val="24"/>
          <w:szCs w:val="24"/>
          <w:lang w:val="kk-KZ"/>
        </w:rPr>
        <w:t>байқалады</w:t>
      </w:r>
      <w:r w:rsidR="002F6462">
        <w:rPr>
          <w:rFonts w:ascii="Times New Roman" w:eastAsia="Times New Roman" w:hAnsi="Times New Roman" w:cs="Times New Roman"/>
          <w:sz w:val="24"/>
          <w:szCs w:val="24"/>
          <w:lang w:val="kk-KZ"/>
        </w:rPr>
        <w:t>.</w:t>
      </w:r>
    </w:p>
    <w:p w14:paraId="136123CA" w14:textId="77777777" w:rsidR="002F6462" w:rsidRPr="002F6462" w:rsidRDefault="002F6462" w:rsidP="00D77970">
      <w:pPr>
        <w:widowControl w:val="0"/>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Өндірістік функция тұтынушылар қажеттіліктерін қанағаттандыратын өнім өндірумен (жұмыс орындаумен, қызмет көрсетумен) сипатталады. Табыстылық функциясы </w:t>
      </w:r>
      <w:r w:rsidR="00E9187D">
        <w:rPr>
          <w:rFonts w:ascii="Times New Roman" w:eastAsia="Times New Roman" w:hAnsi="Times New Roman" w:cs="Times New Roman"/>
          <w:sz w:val="24"/>
          <w:szCs w:val="24"/>
          <w:lang w:val="kk-KZ"/>
        </w:rPr>
        <w:t>республикалық және жергілікті деңгейдегі</w:t>
      </w:r>
      <w:r>
        <w:rPr>
          <w:rFonts w:ascii="Times New Roman" w:eastAsia="Times New Roman" w:hAnsi="Times New Roman" w:cs="Times New Roman"/>
          <w:sz w:val="24"/>
          <w:szCs w:val="24"/>
          <w:lang w:val="kk-KZ"/>
        </w:rPr>
        <w:t xml:space="preserve"> бюджеттерге кәсіпкерлік </w:t>
      </w:r>
      <w:r>
        <w:rPr>
          <w:rFonts w:ascii="Times New Roman" w:eastAsia="Times New Roman" w:hAnsi="Times New Roman" w:cs="Times New Roman"/>
          <w:sz w:val="24"/>
          <w:szCs w:val="24"/>
          <w:lang w:val="kk-KZ"/>
        </w:rPr>
        <w:lastRenderedPageBreak/>
        <w:t>қызметтен табыстардың түсуін, ұлттық табыстың артуын қамтамасыз етеді.</w:t>
      </w:r>
      <w:r w:rsidR="00D77970">
        <w:rPr>
          <w:rFonts w:ascii="Times New Roman" w:eastAsia="Times New Roman" w:hAnsi="Times New Roman" w:cs="Times New Roman"/>
          <w:sz w:val="24"/>
          <w:szCs w:val="24"/>
          <w:lang w:val="kk-KZ"/>
        </w:rPr>
        <w:t xml:space="preserve"> </w:t>
      </w:r>
      <w:r>
        <w:rPr>
          <w:rFonts w:ascii="Times New Roman" w:eastAsia="Times New Roman" w:hAnsi="Times New Roman" w:cs="Times New Roman"/>
          <w:sz w:val="24"/>
          <w:szCs w:val="24"/>
          <w:lang w:val="kk-KZ"/>
        </w:rPr>
        <w:t>Жұмыспен қамту функциясы жаңа жұмыс орындарының а</w:t>
      </w:r>
      <w:r w:rsidR="00D77970">
        <w:rPr>
          <w:rFonts w:ascii="Times New Roman" w:eastAsia="Times New Roman" w:hAnsi="Times New Roman" w:cs="Times New Roman"/>
          <w:sz w:val="24"/>
          <w:szCs w:val="24"/>
          <w:lang w:val="kk-KZ"/>
        </w:rPr>
        <w:t>шылуын, жұмыссыздықтың қысқаруын білдіреді</w:t>
      </w:r>
      <w:r>
        <w:rPr>
          <w:rFonts w:ascii="Times New Roman" w:eastAsia="Times New Roman" w:hAnsi="Times New Roman" w:cs="Times New Roman"/>
          <w:sz w:val="24"/>
          <w:szCs w:val="24"/>
          <w:lang w:val="kk-KZ"/>
        </w:rPr>
        <w:t>.</w:t>
      </w:r>
    </w:p>
    <w:p w14:paraId="10A6AB5E" w14:textId="77777777" w:rsidR="00F871C0" w:rsidRPr="00F71114"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Кәсіпкерлік қызмет ең алдымен тауар өндірісіне (жұмыстарды атқару, қызмет көрсету) бағдарланған және оны нақты тұтынушыларға (үй шаруашылығына, басқа кәсіпкерлерге, мемлекеттің өзіне) жеткізумен байланысты үрдіспен сипатталатын жалпы экономикалық функцияны анықтайды. Негізінен кәсіпкерлік қызмет нарықтық жағдайда барлық экономикалық заңдық жүйе (сұраныс бен ұсыныс, бәсекелестік, құндылық және т.б.) шегінде субъектілермен іске асырылады; ал, бұл өз ретінде жалпы экономикалық функцияның айқындалуының объективті негізі болып табылады.</w:t>
      </w:r>
    </w:p>
    <w:p w14:paraId="6508E45A" w14:textId="77777777" w:rsidR="004212E0"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ED1353">
        <w:rPr>
          <w:rFonts w:ascii="Times New Roman" w:eastAsia="Times New Roman" w:hAnsi="Times New Roman" w:cs="Times New Roman"/>
          <w:b/>
          <w:i/>
          <w:sz w:val="24"/>
          <w:szCs w:val="24"/>
          <w:lang w:val="kk-KZ"/>
        </w:rPr>
        <w:t>2. Ресурстық функция.</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Кәсіпкерліктің</w:t>
      </w:r>
      <w:r w:rsidR="004212E0">
        <w:rPr>
          <w:rFonts w:ascii="Times New Roman" w:eastAsia="Times New Roman" w:hAnsi="Times New Roman" w:cs="Times New Roman"/>
          <w:sz w:val="24"/>
          <w:szCs w:val="24"/>
          <w:lang w:val="kk-KZ"/>
        </w:rPr>
        <w:t xml:space="preserve"> ресурстық функциясы өте маңызды. Кәсіпкерліктің дамуы қайта өндірілетін және шектеулі ресурстарды тиімді қолданумен сипатталады. Материалдық және материалдық емес сондай ақ өндіріс факторлары (еңбек ресурсы, жер, табиғи ресурстар, кәсіпкерлік қабілетті) ресурс ретінде есептеледі.</w:t>
      </w:r>
    </w:p>
    <w:p w14:paraId="212D3B2C" w14:textId="77777777" w:rsidR="00A75D05" w:rsidRDefault="00A75D05" w:rsidP="006F26DB">
      <w:pPr>
        <w:widowControl w:val="0"/>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Кәсіпкерліктің р</w:t>
      </w:r>
      <w:r w:rsidR="00ED1353">
        <w:rPr>
          <w:rFonts w:ascii="Times New Roman" w:eastAsia="Times New Roman" w:hAnsi="Times New Roman" w:cs="Times New Roman"/>
          <w:sz w:val="24"/>
          <w:szCs w:val="24"/>
          <w:lang w:val="kk-KZ"/>
        </w:rPr>
        <w:t>есурстық функция</w:t>
      </w:r>
      <w:r>
        <w:rPr>
          <w:rFonts w:ascii="Times New Roman" w:eastAsia="Times New Roman" w:hAnsi="Times New Roman" w:cs="Times New Roman"/>
          <w:sz w:val="24"/>
          <w:szCs w:val="24"/>
          <w:lang w:val="kk-KZ"/>
        </w:rPr>
        <w:t>сы</w:t>
      </w:r>
      <w:r w:rsidR="00ED1353">
        <w:rPr>
          <w:rFonts w:ascii="Times New Roman" w:eastAsia="Times New Roman" w:hAnsi="Times New Roman" w:cs="Times New Roman"/>
          <w:sz w:val="24"/>
          <w:szCs w:val="24"/>
          <w:lang w:val="kk-KZ"/>
        </w:rPr>
        <w:t xml:space="preserve"> экономикалық ресурстардың, өндіріс факторларын</w:t>
      </w:r>
      <w:r>
        <w:rPr>
          <w:rFonts w:ascii="Times New Roman" w:eastAsia="Times New Roman" w:hAnsi="Times New Roman" w:cs="Times New Roman"/>
          <w:sz w:val="24"/>
          <w:szCs w:val="24"/>
          <w:lang w:val="kk-KZ"/>
        </w:rPr>
        <w:t xml:space="preserve">ың тиімді үйлесуімен байланысты. </w:t>
      </w:r>
    </w:p>
    <w:p w14:paraId="5F43BEBB" w14:textId="77777777" w:rsidR="00F871C0" w:rsidRPr="00F71114" w:rsidRDefault="00127022" w:rsidP="006F26DB">
      <w:pPr>
        <w:widowControl w:val="0"/>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b/>
          <w:i/>
          <w:sz w:val="24"/>
          <w:szCs w:val="24"/>
          <w:lang w:val="kk-KZ"/>
        </w:rPr>
        <w:t>3. Шығармашылық</w:t>
      </w:r>
      <w:r w:rsidR="00F871C0" w:rsidRPr="00ED1353">
        <w:rPr>
          <w:rFonts w:ascii="Times New Roman" w:eastAsia="Times New Roman" w:hAnsi="Times New Roman" w:cs="Times New Roman"/>
          <w:b/>
          <w:i/>
          <w:sz w:val="24"/>
          <w:szCs w:val="24"/>
          <w:lang w:val="kk-KZ"/>
        </w:rPr>
        <w:t>-ізденушілік функция</w:t>
      </w:r>
      <w:r w:rsidR="00F871C0" w:rsidRPr="00F71114">
        <w:rPr>
          <w:rFonts w:ascii="Times New Roman" w:eastAsia="Times New Roman" w:hAnsi="Times New Roman" w:cs="Times New Roman"/>
          <w:i/>
          <w:sz w:val="24"/>
          <w:szCs w:val="24"/>
          <w:lang w:val="kk-KZ"/>
        </w:rPr>
        <w:t xml:space="preserve">. </w:t>
      </w:r>
      <w:r w:rsidR="00F871C0" w:rsidRPr="00F71114">
        <w:rPr>
          <w:rFonts w:ascii="Times New Roman" w:eastAsia="Times New Roman" w:hAnsi="Times New Roman" w:cs="Times New Roman"/>
          <w:sz w:val="24"/>
          <w:szCs w:val="24"/>
          <w:lang w:val="kk-KZ"/>
        </w:rPr>
        <w:t>Шығармашылықты-ізденушілік функция - ол кәсіпкерлік қызметте жаңа ой-пікірлерді қолданумен ғана байланысты емес, сонымен қатар, алға қойған мақсатқа жету үшін жаңа құралдар мен факторларды өңдеу</w:t>
      </w:r>
      <w:r w:rsidR="00947400">
        <w:rPr>
          <w:rFonts w:ascii="Times New Roman" w:eastAsia="Times New Roman" w:hAnsi="Times New Roman" w:cs="Times New Roman"/>
          <w:sz w:val="24"/>
          <w:szCs w:val="24"/>
          <w:lang w:val="kk-KZ"/>
        </w:rPr>
        <w:t>мен де байланысты</w:t>
      </w:r>
      <w:r w:rsidR="00F871C0" w:rsidRPr="00F71114">
        <w:rPr>
          <w:rFonts w:ascii="Times New Roman" w:eastAsia="Times New Roman" w:hAnsi="Times New Roman" w:cs="Times New Roman"/>
          <w:sz w:val="24"/>
          <w:szCs w:val="24"/>
          <w:lang w:val="kk-KZ"/>
        </w:rPr>
        <w:t xml:space="preserve">. </w:t>
      </w:r>
      <w:r w:rsidR="0060472C">
        <w:rPr>
          <w:rFonts w:ascii="Times New Roman" w:eastAsia="Times New Roman" w:hAnsi="Times New Roman" w:cs="Times New Roman"/>
          <w:sz w:val="24"/>
          <w:szCs w:val="24"/>
          <w:lang w:val="kk-KZ"/>
        </w:rPr>
        <w:t>Ш</w:t>
      </w:r>
      <w:r w:rsidR="00F871C0" w:rsidRPr="00F71114">
        <w:rPr>
          <w:rFonts w:ascii="Times New Roman" w:eastAsia="Times New Roman" w:hAnsi="Times New Roman" w:cs="Times New Roman"/>
          <w:sz w:val="24"/>
          <w:szCs w:val="24"/>
          <w:lang w:val="kk-KZ"/>
        </w:rPr>
        <w:t xml:space="preserve">ығармашылықтық функциясы </w:t>
      </w:r>
      <w:r w:rsidR="0060472C">
        <w:rPr>
          <w:rFonts w:ascii="Times New Roman" w:eastAsia="Times New Roman" w:hAnsi="Times New Roman" w:cs="Times New Roman"/>
          <w:sz w:val="24"/>
          <w:szCs w:val="24"/>
          <w:lang w:val="kk-KZ"/>
        </w:rPr>
        <w:t>к</w:t>
      </w:r>
      <w:r w:rsidR="0060472C" w:rsidRPr="00F71114">
        <w:rPr>
          <w:rFonts w:ascii="Times New Roman" w:eastAsia="Times New Roman" w:hAnsi="Times New Roman" w:cs="Times New Roman"/>
          <w:sz w:val="24"/>
          <w:szCs w:val="24"/>
          <w:lang w:val="kk-KZ"/>
        </w:rPr>
        <w:t xml:space="preserve">әсіпкерліктің басқа </w:t>
      </w:r>
      <w:r w:rsidR="00F871C0" w:rsidRPr="00F71114">
        <w:rPr>
          <w:rFonts w:ascii="Times New Roman" w:eastAsia="Times New Roman" w:hAnsi="Times New Roman" w:cs="Times New Roman"/>
          <w:sz w:val="24"/>
          <w:szCs w:val="24"/>
          <w:lang w:val="kk-KZ"/>
        </w:rPr>
        <w:t>функциялармен тығыз байланысты</w:t>
      </w:r>
      <w:r w:rsidR="0035648C">
        <w:rPr>
          <w:rFonts w:ascii="Times New Roman" w:eastAsia="Times New Roman" w:hAnsi="Times New Roman" w:cs="Times New Roman"/>
          <w:sz w:val="24"/>
          <w:szCs w:val="24"/>
          <w:lang w:val="kk-KZ"/>
        </w:rPr>
        <w:t xml:space="preserve">. Ол </w:t>
      </w:r>
      <w:r w:rsidR="00F871C0" w:rsidRPr="00F71114">
        <w:rPr>
          <w:rFonts w:ascii="Times New Roman" w:eastAsia="Times New Roman" w:hAnsi="Times New Roman" w:cs="Times New Roman"/>
          <w:sz w:val="24"/>
          <w:szCs w:val="24"/>
          <w:lang w:val="kk-KZ"/>
        </w:rPr>
        <w:t xml:space="preserve">кәсіпкерлік қызмет субъектісінің экономикалық бостандығы </w:t>
      </w:r>
      <w:r w:rsidR="0060472C">
        <w:rPr>
          <w:rFonts w:ascii="Times New Roman" w:eastAsia="Times New Roman" w:hAnsi="Times New Roman" w:cs="Times New Roman"/>
          <w:sz w:val="24"/>
          <w:szCs w:val="24"/>
          <w:lang w:val="kk-KZ"/>
        </w:rPr>
        <w:t>дәрежесімен, бизнесті басқару</w:t>
      </w:r>
      <w:r w:rsidR="00A6788E">
        <w:rPr>
          <w:rFonts w:ascii="Times New Roman" w:eastAsia="Times New Roman" w:hAnsi="Times New Roman" w:cs="Times New Roman"/>
          <w:sz w:val="24"/>
          <w:szCs w:val="24"/>
          <w:lang w:val="kk-KZ"/>
        </w:rPr>
        <w:t>да</w:t>
      </w:r>
      <w:r w:rsidR="0035648C">
        <w:rPr>
          <w:rFonts w:ascii="Times New Roman" w:eastAsia="Times New Roman" w:hAnsi="Times New Roman" w:cs="Times New Roman"/>
          <w:sz w:val="24"/>
          <w:szCs w:val="24"/>
          <w:lang w:val="kk-KZ"/>
        </w:rPr>
        <w:t xml:space="preserve"> шешім</w:t>
      </w:r>
      <w:r w:rsidR="00F871C0" w:rsidRPr="00F71114">
        <w:rPr>
          <w:rFonts w:ascii="Times New Roman" w:eastAsia="Times New Roman" w:hAnsi="Times New Roman" w:cs="Times New Roman"/>
          <w:sz w:val="24"/>
          <w:szCs w:val="24"/>
          <w:lang w:val="kk-KZ"/>
        </w:rPr>
        <w:t xml:space="preserve"> қабылдау </w:t>
      </w:r>
      <w:r w:rsidR="0035648C">
        <w:rPr>
          <w:rFonts w:ascii="Times New Roman" w:eastAsia="Times New Roman" w:hAnsi="Times New Roman" w:cs="Times New Roman"/>
          <w:sz w:val="24"/>
          <w:szCs w:val="24"/>
          <w:lang w:val="kk-KZ"/>
        </w:rPr>
        <w:t>жағдайларымен</w:t>
      </w:r>
      <w:r w:rsidR="00F871C0" w:rsidRPr="00F71114">
        <w:rPr>
          <w:rFonts w:ascii="Times New Roman" w:eastAsia="Times New Roman" w:hAnsi="Times New Roman" w:cs="Times New Roman"/>
          <w:sz w:val="24"/>
          <w:szCs w:val="24"/>
          <w:lang w:val="kk-KZ"/>
        </w:rPr>
        <w:t xml:space="preserve"> </w:t>
      </w:r>
      <w:r w:rsidR="0035648C">
        <w:rPr>
          <w:rFonts w:ascii="Times New Roman" w:eastAsia="Times New Roman" w:hAnsi="Times New Roman" w:cs="Times New Roman"/>
          <w:sz w:val="24"/>
          <w:szCs w:val="24"/>
          <w:lang w:val="kk-KZ"/>
        </w:rPr>
        <w:t>анықталады</w:t>
      </w:r>
      <w:r w:rsidR="00F871C0" w:rsidRPr="00F71114">
        <w:rPr>
          <w:rFonts w:ascii="Times New Roman" w:eastAsia="Times New Roman" w:hAnsi="Times New Roman" w:cs="Times New Roman"/>
          <w:sz w:val="24"/>
          <w:szCs w:val="24"/>
          <w:lang w:val="kk-KZ"/>
        </w:rPr>
        <w:t xml:space="preserve">. </w:t>
      </w:r>
    </w:p>
    <w:p w14:paraId="44F8EB2B" w14:textId="77777777" w:rsidR="00F871C0" w:rsidRPr="00F71114"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 xml:space="preserve">4. </w:t>
      </w:r>
      <w:r w:rsidRPr="00EA0EF1">
        <w:rPr>
          <w:rFonts w:ascii="Times New Roman" w:eastAsia="Times New Roman" w:hAnsi="Times New Roman" w:cs="Times New Roman"/>
          <w:b/>
          <w:i/>
          <w:sz w:val="24"/>
          <w:szCs w:val="24"/>
          <w:lang w:val="kk-KZ"/>
        </w:rPr>
        <w:t>Әлеуметтік функция</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Қабілеті бар же</w:t>
      </w:r>
      <w:r w:rsidR="005E54C7">
        <w:rPr>
          <w:rFonts w:ascii="Times New Roman" w:eastAsia="Times New Roman" w:hAnsi="Times New Roman" w:cs="Times New Roman"/>
          <w:sz w:val="24"/>
          <w:szCs w:val="24"/>
          <w:lang w:val="kk-KZ"/>
        </w:rPr>
        <w:t>ке тұлға өз ісінің меншік иесі</w:t>
      </w:r>
      <w:r w:rsidR="00C61368">
        <w:rPr>
          <w:rFonts w:ascii="Times New Roman" w:eastAsia="Times New Roman" w:hAnsi="Times New Roman" w:cs="Times New Roman"/>
          <w:sz w:val="24"/>
          <w:szCs w:val="24"/>
          <w:lang w:val="kk-KZ"/>
        </w:rPr>
        <w:t xml:space="preserve"> болуына, өзінің жеке дара қабілеті</w:t>
      </w:r>
      <w:r w:rsidR="008A45E8">
        <w:rPr>
          <w:rFonts w:ascii="Times New Roman" w:eastAsia="Times New Roman" w:hAnsi="Times New Roman" w:cs="Times New Roman"/>
          <w:sz w:val="24"/>
          <w:szCs w:val="24"/>
          <w:lang w:val="kk-KZ"/>
        </w:rPr>
        <w:t xml:space="preserve"> мен мүмкіндіктерін айқындап, көрсете алуы керек.</w:t>
      </w:r>
      <w:r w:rsidRPr="00F71114">
        <w:rPr>
          <w:rFonts w:ascii="Times New Roman" w:eastAsia="Times New Roman" w:hAnsi="Times New Roman" w:cs="Times New Roman"/>
          <w:sz w:val="24"/>
          <w:szCs w:val="24"/>
          <w:lang w:val="kk-KZ"/>
        </w:rPr>
        <w:t xml:space="preserve"> </w:t>
      </w:r>
      <w:r w:rsidR="008A45E8">
        <w:rPr>
          <w:rFonts w:ascii="Times New Roman" w:eastAsia="Times New Roman" w:hAnsi="Times New Roman" w:cs="Times New Roman"/>
          <w:sz w:val="24"/>
          <w:szCs w:val="24"/>
          <w:lang w:val="kk-KZ"/>
        </w:rPr>
        <w:t>Әлеуметтік</w:t>
      </w:r>
      <w:r w:rsidRPr="00F71114">
        <w:rPr>
          <w:rFonts w:ascii="Times New Roman" w:eastAsia="Times New Roman" w:hAnsi="Times New Roman" w:cs="Times New Roman"/>
          <w:sz w:val="24"/>
          <w:szCs w:val="24"/>
          <w:lang w:val="kk-KZ"/>
        </w:rPr>
        <w:t xml:space="preserve"> функция адамдардың жаңа топтарының қалыптасуында </w:t>
      </w:r>
      <w:r w:rsidR="008A45E8">
        <w:rPr>
          <w:rFonts w:ascii="Times New Roman" w:eastAsia="Times New Roman" w:hAnsi="Times New Roman" w:cs="Times New Roman"/>
          <w:sz w:val="24"/>
          <w:szCs w:val="24"/>
          <w:lang w:val="kk-KZ"/>
        </w:rPr>
        <w:t>байқалуда</w:t>
      </w:r>
      <w:r w:rsidRPr="00F71114">
        <w:rPr>
          <w:rFonts w:ascii="Times New Roman" w:eastAsia="Times New Roman" w:hAnsi="Times New Roman" w:cs="Times New Roman"/>
          <w:sz w:val="24"/>
          <w:szCs w:val="24"/>
          <w:lang w:val="kk-KZ"/>
        </w:rPr>
        <w:t>: өз алдына шаруашылықтық-экономикалық қызметке икемді; жеке дара меншікті іс жүргізуге  қабілетті және де қоршаған орта қиыншылықтарына төтеп бере отырып, алдыға қойған мақсатқа қол жеткізетін адамдар. Фирма (кәсіпорын) деңгейіндегі кәсіпкерлік қызметтің тұрақты жандануына жалдамалы жұмыскерлердің, еңбек ресурстарының экономикалық-әлеуметтік деңгейі тәуелділігі күн санап артуда. Яғни, кәсіпкерлік жалпы қоғам мүшелерінің әлеуметтік статусына ықпал етіп, оның бір сатыдан екіншіге көтерілуіндегі басты фактор болып саналады.</w:t>
      </w:r>
    </w:p>
    <w:p w14:paraId="1C62A54B" w14:textId="77777777" w:rsidR="00F871C0" w:rsidRPr="00F71114" w:rsidRDefault="00F871C0" w:rsidP="006F26DB">
      <w:pPr>
        <w:widowControl w:val="0"/>
        <w:spacing w:after="0" w:line="240" w:lineRule="auto"/>
        <w:ind w:firstLine="567"/>
        <w:jc w:val="both"/>
        <w:rPr>
          <w:rFonts w:ascii="Times New Roman" w:eastAsia="Times New Roman" w:hAnsi="Times New Roman" w:cs="Times New Roman"/>
          <w:iCs/>
          <w:sz w:val="24"/>
          <w:szCs w:val="24"/>
          <w:lang w:val="kk-KZ"/>
        </w:rPr>
      </w:pPr>
      <w:r w:rsidRPr="00F71114">
        <w:rPr>
          <w:rFonts w:ascii="Times New Roman" w:eastAsia="Times New Roman" w:hAnsi="Times New Roman" w:cs="Times New Roman"/>
          <w:i/>
          <w:sz w:val="24"/>
          <w:szCs w:val="24"/>
          <w:lang w:val="kk-KZ"/>
        </w:rPr>
        <w:t xml:space="preserve">5. </w:t>
      </w:r>
      <w:r w:rsidRPr="004C0B96">
        <w:rPr>
          <w:rFonts w:ascii="Times New Roman" w:eastAsia="Times New Roman" w:hAnsi="Times New Roman" w:cs="Times New Roman"/>
          <w:b/>
          <w:i/>
          <w:sz w:val="24"/>
          <w:szCs w:val="24"/>
          <w:lang w:val="kk-KZ"/>
        </w:rPr>
        <w:t>Ұйымдастырушылық функция.</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Б</w:t>
      </w:r>
      <w:r w:rsidR="00A87B2F">
        <w:rPr>
          <w:rFonts w:ascii="Times New Roman" w:eastAsia="Times New Roman" w:hAnsi="Times New Roman" w:cs="Times New Roman"/>
          <w:sz w:val="24"/>
          <w:szCs w:val="24"/>
          <w:lang w:val="kk-KZ"/>
        </w:rPr>
        <w:t>ұл функция кәсіпкердің меншік</w:t>
      </w:r>
      <w:r w:rsidRPr="00F71114">
        <w:rPr>
          <w:rFonts w:ascii="Times New Roman" w:eastAsia="Times New Roman" w:hAnsi="Times New Roman" w:cs="Times New Roman"/>
          <w:sz w:val="24"/>
          <w:szCs w:val="24"/>
          <w:lang w:val="kk-KZ"/>
        </w:rPr>
        <w:t xml:space="preserve"> істі ұйымдастыру </w:t>
      </w:r>
      <w:r w:rsidR="00A87B2F">
        <w:rPr>
          <w:rFonts w:ascii="Times New Roman" w:eastAsia="Times New Roman" w:hAnsi="Times New Roman" w:cs="Times New Roman"/>
          <w:sz w:val="24"/>
          <w:szCs w:val="24"/>
          <w:lang w:val="kk-KZ"/>
        </w:rPr>
        <w:t>кезінде дербес</w:t>
      </w:r>
      <w:r w:rsidRPr="00F71114">
        <w:rPr>
          <w:rFonts w:ascii="Times New Roman" w:eastAsia="Times New Roman" w:hAnsi="Times New Roman" w:cs="Times New Roman"/>
          <w:sz w:val="24"/>
          <w:szCs w:val="24"/>
          <w:lang w:val="kk-KZ"/>
        </w:rPr>
        <w:t xml:space="preserve"> шешімдер қабылдау, оны кәсіпкерлік</w:t>
      </w:r>
      <w:r w:rsidR="00A470C2">
        <w:rPr>
          <w:rFonts w:ascii="Times New Roman" w:eastAsia="Times New Roman" w:hAnsi="Times New Roman" w:cs="Times New Roman"/>
          <w:sz w:val="24"/>
          <w:szCs w:val="24"/>
          <w:lang w:val="kk-KZ"/>
        </w:rPr>
        <w:t xml:space="preserve"> басқаруды қалыптастыруда</w:t>
      </w:r>
      <w:r w:rsidR="00E912EE">
        <w:rPr>
          <w:rFonts w:ascii="Times New Roman" w:eastAsia="Times New Roman" w:hAnsi="Times New Roman" w:cs="Times New Roman"/>
          <w:sz w:val="24"/>
          <w:szCs w:val="24"/>
          <w:lang w:val="kk-KZ"/>
        </w:rPr>
        <w:t xml:space="preserve">, </w:t>
      </w:r>
      <w:r w:rsidRPr="00F71114">
        <w:rPr>
          <w:rFonts w:ascii="Times New Roman" w:eastAsia="Times New Roman" w:hAnsi="Times New Roman" w:cs="Times New Roman"/>
          <w:sz w:val="24"/>
          <w:szCs w:val="24"/>
          <w:lang w:val="kk-KZ"/>
        </w:rPr>
        <w:t xml:space="preserve">күрделі кәсіпкерлік құрылымдар құруда, </w:t>
      </w:r>
      <w:r w:rsidR="00A470C2">
        <w:rPr>
          <w:rFonts w:ascii="Times New Roman" w:eastAsia="Times New Roman" w:hAnsi="Times New Roman" w:cs="Times New Roman"/>
          <w:sz w:val="24"/>
          <w:szCs w:val="24"/>
          <w:lang w:val="kk-KZ"/>
        </w:rPr>
        <w:t>кәсіпорынның кәсіпкерлік қызмет</w:t>
      </w:r>
      <w:r w:rsidRPr="00F71114">
        <w:rPr>
          <w:rFonts w:ascii="Times New Roman" w:eastAsia="Times New Roman" w:hAnsi="Times New Roman" w:cs="Times New Roman"/>
          <w:sz w:val="24"/>
          <w:szCs w:val="24"/>
          <w:lang w:val="kk-KZ"/>
        </w:rPr>
        <w:t xml:space="preserve"> стратегиясының өзгеруінде</w:t>
      </w:r>
      <w:r w:rsidR="00A470C2">
        <w:rPr>
          <w:rFonts w:ascii="Times New Roman" w:eastAsia="Times New Roman" w:hAnsi="Times New Roman" w:cs="Times New Roman"/>
          <w:sz w:val="24"/>
          <w:szCs w:val="24"/>
          <w:lang w:val="kk-KZ"/>
        </w:rPr>
        <w:t xml:space="preserve"> көрінуде</w:t>
      </w:r>
      <w:r w:rsidRPr="00F71114">
        <w:rPr>
          <w:rFonts w:ascii="Times New Roman" w:eastAsia="Times New Roman" w:hAnsi="Times New Roman" w:cs="Times New Roman"/>
          <w:sz w:val="24"/>
          <w:szCs w:val="24"/>
          <w:lang w:val="kk-KZ"/>
        </w:rPr>
        <w:t xml:space="preserve">. Ұйымдастырушылық функция шағын және орта кәсіпкерліктің тез даму қарқынында, сонымен </w:t>
      </w:r>
      <w:r w:rsidR="00230321">
        <w:rPr>
          <w:rFonts w:ascii="Times New Roman" w:eastAsia="Times New Roman" w:hAnsi="Times New Roman" w:cs="Times New Roman"/>
          <w:sz w:val="24"/>
          <w:szCs w:val="24"/>
          <w:lang w:val="kk-KZ"/>
        </w:rPr>
        <w:t>бірге</w:t>
      </w:r>
      <w:r w:rsidRPr="00F71114">
        <w:rPr>
          <w:rFonts w:ascii="Times New Roman" w:eastAsia="Times New Roman" w:hAnsi="Times New Roman" w:cs="Times New Roman"/>
          <w:sz w:val="24"/>
          <w:szCs w:val="24"/>
          <w:lang w:val="kk-KZ"/>
        </w:rPr>
        <w:t xml:space="preserve"> “ұжымдық кәсіпкерлікте” халықтық кәсіпорындар құруда нақты айқындалады.  </w:t>
      </w:r>
    </w:p>
    <w:p w14:paraId="0F6BEB77" w14:textId="77777777" w:rsidR="001E4E60" w:rsidRPr="001E4E60" w:rsidRDefault="001E4E60" w:rsidP="006F26DB">
      <w:pPr>
        <w:spacing w:after="0" w:line="240" w:lineRule="auto"/>
        <w:jc w:val="both"/>
        <w:rPr>
          <w:rFonts w:ascii="Times New Roman" w:hAnsi="Times New Roman" w:cs="Times New Roman"/>
          <w:b/>
          <w:sz w:val="24"/>
          <w:szCs w:val="24"/>
          <w:lang w:val="kk-KZ"/>
        </w:rPr>
      </w:pPr>
      <w:r w:rsidRPr="001E4E60">
        <w:rPr>
          <w:rFonts w:ascii="Times New Roman" w:hAnsi="Times New Roman" w:cs="Times New Roman"/>
          <w:b/>
          <w:sz w:val="24"/>
          <w:szCs w:val="24"/>
          <w:lang w:val="kk-KZ"/>
        </w:rPr>
        <w:t>2 Кәсіпкерліктің типтері мен түрлері</w:t>
      </w:r>
    </w:p>
    <w:p w14:paraId="3A34F711" w14:textId="77777777" w:rsidR="00EE7CDE" w:rsidRDefault="00EE7CDE" w:rsidP="006F26DB">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Кәсіпкерлік қызметінің типі кәсіпкердің тұтыну қажеттіліктерін қанағаттандыру үрдісіндегі орнымен анықталады. Жалпы оқулықтарда кәсіпкерлік қызметтің үш типі ажыратады.:</w:t>
      </w:r>
    </w:p>
    <w:p w14:paraId="1CF721EB" w14:textId="77777777" w:rsidR="00EE7CDE" w:rsidRDefault="00EE7CDE" w:rsidP="00EE7CDE">
      <w:pPr>
        <w:pStyle w:val="a5"/>
        <w:numPr>
          <w:ilvl w:val="0"/>
          <w:numId w:val="18"/>
        </w:num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Өндірістік;</w:t>
      </w:r>
    </w:p>
    <w:p w14:paraId="4FDCE693" w14:textId="77777777" w:rsidR="00EE7CDE" w:rsidRDefault="00EE7CDE" w:rsidP="00EE7CDE">
      <w:pPr>
        <w:pStyle w:val="a5"/>
        <w:numPr>
          <w:ilvl w:val="0"/>
          <w:numId w:val="18"/>
        </w:num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Коммерциялық</w:t>
      </w:r>
    </w:p>
    <w:p w14:paraId="688663B3" w14:textId="77777777" w:rsidR="00EE7CDE" w:rsidRDefault="00EE7CDE" w:rsidP="00EE7CDE">
      <w:pPr>
        <w:pStyle w:val="a5"/>
        <w:numPr>
          <w:ilvl w:val="0"/>
          <w:numId w:val="18"/>
        </w:num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Қаржылық.</w:t>
      </w:r>
    </w:p>
    <w:p w14:paraId="06ABC31E" w14:textId="77777777" w:rsidR="00EE7CDE" w:rsidRPr="00EE7CDE" w:rsidRDefault="00EE7CDE" w:rsidP="00EE7CDE">
      <w:pPr>
        <w:pStyle w:val="a5"/>
        <w:spacing w:after="0" w:line="240" w:lineRule="auto"/>
        <w:ind w:left="927"/>
        <w:jc w:val="both"/>
        <w:rPr>
          <w:rFonts w:ascii="Times New Roman" w:hAnsi="Times New Roman" w:cs="Times New Roman"/>
          <w:sz w:val="24"/>
          <w:szCs w:val="24"/>
          <w:lang w:val="kk-KZ"/>
        </w:rPr>
      </w:pPr>
      <w:r>
        <w:rPr>
          <w:rFonts w:ascii="Times New Roman" w:hAnsi="Times New Roman" w:cs="Times New Roman"/>
          <w:sz w:val="24"/>
          <w:szCs w:val="24"/>
          <w:lang w:val="kk-KZ"/>
        </w:rPr>
        <w:t>Өндірістік кәсіпкерлік қызметі, кәсіпкердің тікелей өнім, тауар, жұмыс, қызмет өндіру жағдайларымен айқындалады. Өндіру функциясы кәсіпкердің негізгі қызметін, ал өнімді сату және т.б. функциялары</w:t>
      </w:r>
      <w:r w:rsidR="00E62ADC">
        <w:rPr>
          <w:rFonts w:ascii="Times New Roman" w:hAnsi="Times New Roman" w:cs="Times New Roman"/>
          <w:sz w:val="24"/>
          <w:szCs w:val="24"/>
          <w:lang w:val="kk-KZ"/>
        </w:rPr>
        <w:t xml:space="preserve"> қосымша функциялары ретінде есептеліп, өндіру функциясына ілеспелі қосымша әрекеттер ретінде саналады.</w:t>
      </w:r>
      <w:r w:rsidR="00EA63C6">
        <w:rPr>
          <w:rFonts w:ascii="Times New Roman" w:hAnsi="Times New Roman" w:cs="Times New Roman"/>
          <w:sz w:val="24"/>
          <w:szCs w:val="24"/>
          <w:lang w:val="kk-KZ"/>
        </w:rPr>
        <w:t xml:space="preserve"> </w:t>
      </w:r>
      <w:r w:rsidR="00E702BC">
        <w:rPr>
          <w:rFonts w:ascii="Times New Roman" w:hAnsi="Times New Roman" w:cs="Times New Roman"/>
          <w:sz w:val="24"/>
          <w:szCs w:val="24"/>
          <w:lang w:val="kk-KZ"/>
        </w:rPr>
        <w:t>Ж</w:t>
      </w:r>
      <w:r w:rsidR="00EA63C6">
        <w:rPr>
          <w:rFonts w:ascii="Times New Roman" w:hAnsi="Times New Roman" w:cs="Times New Roman"/>
          <w:sz w:val="24"/>
          <w:szCs w:val="24"/>
          <w:lang w:val="kk-KZ"/>
        </w:rPr>
        <w:t xml:space="preserve">екелеген ұйымдар не тұлғалар </w:t>
      </w:r>
      <w:r w:rsidR="0064442C">
        <w:rPr>
          <w:rFonts w:ascii="Times New Roman" w:hAnsi="Times New Roman" w:cs="Times New Roman"/>
          <w:sz w:val="24"/>
          <w:szCs w:val="24"/>
          <w:lang w:val="kk-KZ"/>
        </w:rPr>
        <w:t xml:space="preserve">тарапынан кәсіпкерге қызмет көрсетушілер </w:t>
      </w:r>
      <w:r w:rsidR="00EA63C6">
        <w:rPr>
          <w:rFonts w:ascii="Times New Roman" w:hAnsi="Times New Roman" w:cs="Times New Roman"/>
          <w:sz w:val="24"/>
          <w:szCs w:val="24"/>
          <w:lang w:val="kk-KZ"/>
        </w:rPr>
        <w:t>кей жағдайда өндіруші мен тұтынушы арасындағы агенттер ретінде</w:t>
      </w:r>
      <w:r w:rsidR="0064442C">
        <w:rPr>
          <w:rFonts w:ascii="Times New Roman" w:hAnsi="Times New Roman" w:cs="Times New Roman"/>
          <w:sz w:val="24"/>
          <w:szCs w:val="24"/>
          <w:lang w:val="kk-KZ"/>
        </w:rPr>
        <w:t xml:space="preserve"> </w:t>
      </w:r>
      <w:r w:rsidR="00E702BC">
        <w:rPr>
          <w:rFonts w:ascii="Times New Roman" w:hAnsi="Times New Roman" w:cs="Times New Roman"/>
          <w:sz w:val="24"/>
          <w:szCs w:val="24"/>
          <w:lang w:val="kk-KZ"/>
        </w:rPr>
        <w:t xml:space="preserve">танылып, </w:t>
      </w:r>
      <w:r w:rsidR="00EA63C6">
        <w:rPr>
          <w:rFonts w:ascii="Times New Roman" w:hAnsi="Times New Roman" w:cs="Times New Roman"/>
          <w:sz w:val="24"/>
          <w:szCs w:val="24"/>
          <w:lang w:val="kk-KZ"/>
        </w:rPr>
        <w:t xml:space="preserve">өндірістік мәміленінің орындалуына ықпал ететін делдалдарға айналады.  </w:t>
      </w:r>
      <w:r>
        <w:rPr>
          <w:rFonts w:ascii="Times New Roman" w:hAnsi="Times New Roman" w:cs="Times New Roman"/>
          <w:sz w:val="24"/>
          <w:szCs w:val="24"/>
          <w:lang w:val="kk-KZ"/>
        </w:rPr>
        <w:t xml:space="preserve"> </w:t>
      </w:r>
      <w:r w:rsidR="00845E44">
        <w:rPr>
          <w:rFonts w:ascii="Times New Roman" w:hAnsi="Times New Roman" w:cs="Times New Roman"/>
          <w:sz w:val="24"/>
          <w:szCs w:val="24"/>
          <w:lang w:val="kk-KZ"/>
        </w:rPr>
        <w:t xml:space="preserve">Мемлекеттік, жергілікті қаржы органдары, салық инспециясы өндірістік-кәсіпкерлік қызметке жанама қатысушылар болып саналады. </w:t>
      </w:r>
    </w:p>
    <w:p w14:paraId="0668F765" w14:textId="77777777" w:rsidR="00EE7CDE" w:rsidRDefault="00EE7CDE" w:rsidP="006F26DB">
      <w:pPr>
        <w:spacing w:after="0" w:line="240" w:lineRule="auto"/>
        <w:ind w:firstLine="567"/>
        <w:jc w:val="both"/>
        <w:rPr>
          <w:rFonts w:ascii="Times New Roman" w:hAnsi="Times New Roman" w:cs="Times New Roman"/>
          <w:sz w:val="24"/>
          <w:szCs w:val="24"/>
          <w:lang w:val="kk-KZ"/>
        </w:rPr>
      </w:pPr>
    </w:p>
    <w:p w14:paraId="03E79897" w14:textId="77777777" w:rsidR="006B6D10" w:rsidRDefault="006B6D10" w:rsidP="006F26DB">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Кәсіпкерлік түрлері:</w:t>
      </w:r>
    </w:p>
    <w:p w14:paraId="66D5837D" w14:textId="77777777" w:rsidR="006B6D10" w:rsidRDefault="006B6D10" w:rsidP="006F26DB">
      <w:pPr>
        <w:spacing w:after="0" w:line="240" w:lineRule="auto"/>
        <w:rPr>
          <w:rFonts w:ascii="KZ Times New Roman" w:hAnsi="KZ Times New Roman"/>
          <w:sz w:val="20"/>
          <w:szCs w:val="20"/>
          <w:lang w:val="kk-KZ"/>
        </w:rPr>
      </w:pPr>
      <w:r>
        <w:rPr>
          <w:rFonts w:ascii="KZ Times New Roman" w:hAnsi="KZ Times New Roman"/>
          <w:sz w:val="20"/>
          <w:szCs w:val="20"/>
          <w:lang w:val="kk-KZ"/>
        </w:rPr>
        <w:t>ӨНДІРІСТІК:</w:t>
      </w:r>
    </w:p>
    <w:p w14:paraId="282239D0" w14:textId="77777777" w:rsidR="006B6D10" w:rsidRPr="00A84B65" w:rsidRDefault="006B6D10" w:rsidP="006F26DB">
      <w:pPr>
        <w:spacing w:after="0" w:line="240" w:lineRule="auto"/>
        <w:rPr>
          <w:rFonts w:ascii="KZ Times New Roman" w:hAnsi="KZ Times New Roman"/>
          <w:sz w:val="20"/>
          <w:szCs w:val="20"/>
          <w:lang w:val="kk-KZ"/>
        </w:rPr>
      </w:pPr>
      <w:r w:rsidRPr="00A84B65">
        <w:rPr>
          <w:rFonts w:ascii="KZ Times New Roman" w:hAnsi="KZ Times New Roman"/>
          <w:sz w:val="20"/>
          <w:szCs w:val="20"/>
          <w:lang w:val="kk-KZ"/>
        </w:rPr>
        <w:t xml:space="preserve">- тауар </w:t>
      </w:r>
      <w:r>
        <w:rPr>
          <w:rFonts w:ascii="KZ Times New Roman" w:hAnsi="KZ Times New Roman"/>
          <w:sz w:val="20"/>
          <w:szCs w:val="20"/>
          <w:lang w:val="kk-KZ"/>
        </w:rPr>
        <w:t>өндірісі</w:t>
      </w:r>
    </w:p>
    <w:p w14:paraId="4410AD84" w14:textId="77777777" w:rsidR="006B6D10" w:rsidRPr="00A84B65" w:rsidRDefault="006B6D10" w:rsidP="006F26DB">
      <w:pPr>
        <w:spacing w:after="0" w:line="240" w:lineRule="auto"/>
        <w:rPr>
          <w:rFonts w:ascii="KZ Times New Roman" w:hAnsi="KZ Times New Roman"/>
          <w:sz w:val="20"/>
          <w:szCs w:val="20"/>
          <w:lang w:val="kk-KZ"/>
        </w:rPr>
      </w:pPr>
      <w:r w:rsidRPr="00A84B65">
        <w:rPr>
          <w:rFonts w:ascii="KZ Times New Roman" w:hAnsi="KZ Times New Roman"/>
          <w:sz w:val="20"/>
          <w:szCs w:val="20"/>
          <w:lang w:val="kk-KZ"/>
        </w:rPr>
        <w:t>-</w:t>
      </w:r>
      <w:r>
        <w:rPr>
          <w:rFonts w:ascii="KZ Times New Roman" w:hAnsi="KZ Times New Roman"/>
          <w:sz w:val="20"/>
          <w:szCs w:val="20"/>
          <w:lang w:val="kk-KZ"/>
        </w:rPr>
        <w:t xml:space="preserve"> қызмет көрсету</w:t>
      </w:r>
    </w:p>
    <w:p w14:paraId="4EDD6955"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тауарды өндірістік тұтыну,</w:t>
      </w:r>
    </w:p>
    <w:p w14:paraId="1F1ECD8E"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қызметті өндірістік тұтыну</w:t>
      </w:r>
    </w:p>
    <w:p w14:paraId="7BC074BC"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ғылыми-техникалық жаңалықтар өндірісі</w:t>
      </w:r>
    </w:p>
    <w:p w14:paraId="214B3A53" w14:textId="77777777" w:rsidR="006B6D10" w:rsidRPr="00A84B65" w:rsidRDefault="006B6D10" w:rsidP="006F26DB">
      <w:pPr>
        <w:spacing w:after="0" w:line="240" w:lineRule="auto"/>
        <w:rPr>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инновациялық қызметтер мен өнімдер өндірісі</w:t>
      </w:r>
    </w:p>
    <w:p w14:paraId="5E093687" w14:textId="77777777" w:rsidR="006B6D10" w:rsidRPr="00A84B65" w:rsidRDefault="006B6D10" w:rsidP="006F26DB">
      <w:pPr>
        <w:spacing w:after="0" w:line="240" w:lineRule="auto"/>
        <w:rPr>
          <w:sz w:val="20"/>
          <w:szCs w:val="20"/>
          <w:lang w:val="kk-KZ"/>
        </w:rPr>
      </w:pPr>
      <w:r>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ақпараттық қызмет өндірісі</w:t>
      </w:r>
    </w:p>
    <w:p w14:paraId="227DB19C" w14:textId="77777777" w:rsidR="006B6D10" w:rsidRDefault="006B6D10" w:rsidP="006F26DB">
      <w:pPr>
        <w:spacing w:after="0" w:line="240" w:lineRule="auto"/>
        <w:rPr>
          <w:rFonts w:ascii="KZ Times New Roman" w:hAnsi="KZ Times New Roman"/>
          <w:sz w:val="20"/>
          <w:szCs w:val="20"/>
          <w:lang w:val="kk-KZ"/>
        </w:rPr>
      </w:pPr>
      <w:r>
        <w:rPr>
          <w:rFonts w:ascii="KZ Times New Roman" w:hAnsi="KZ Times New Roman"/>
          <w:sz w:val="20"/>
          <w:szCs w:val="20"/>
          <w:lang w:val="kk-KZ"/>
        </w:rPr>
        <w:t>Коммерциялық:</w:t>
      </w:r>
    </w:p>
    <w:p w14:paraId="4B137BF9"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саудалық</w:t>
      </w:r>
    </w:p>
    <w:p w14:paraId="4587D22E" w14:textId="77777777" w:rsidR="006B6D10" w:rsidRPr="00A84B65" w:rsidRDefault="006B6D10" w:rsidP="006F26DB">
      <w:pPr>
        <w:spacing w:after="0" w:line="240" w:lineRule="auto"/>
        <w:rPr>
          <w:sz w:val="20"/>
          <w:szCs w:val="20"/>
          <w:lang w:val="kk-KZ"/>
        </w:rPr>
      </w:pPr>
      <w:r>
        <w:rPr>
          <w:rFonts w:ascii="KZ Times New Roman" w:hAnsi="KZ Times New Roman"/>
          <w:i/>
          <w:sz w:val="20"/>
          <w:szCs w:val="20"/>
          <w:lang w:val="kk-KZ"/>
        </w:rPr>
        <w:t>- саудалық-сатып-алу</w:t>
      </w:r>
    </w:p>
    <w:p w14:paraId="0696F692"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саудалы-делдалдық</w:t>
      </w:r>
    </w:p>
    <w:p w14:paraId="687DF9EE"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тауар биржалары</w:t>
      </w:r>
    </w:p>
    <w:p w14:paraId="43EA16D2"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сауда үйлері</w:t>
      </w:r>
    </w:p>
    <w:p w14:paraId="067A5DB2" w14:textId="77777777" w:rsidR="006B6D10" w:rsidRDefault="006B6D10" w:rsidP="006F26DB">
      <w:pPr>
        <w:spacing w:after="0" w:line="240" w:lineRule="auto"/>
        <w:rPr>
          <w:rFonts w:ascii="KZ Times New Roman" w:hAnsi="KZ Times New Roman"/>
          <w:sz w:val="20"/>
          <w:szCs w:val="20"/>
          <w:lang w:val="kk-KZ"/>
        </w:rPr>
      </w:pPr>
      <w:r>
        <w:rPr>
          <w:rFonts w:ascii="KZ Times New Roman" w:hAnsi="KZ Times New Roman"/>
          <w:sz w:val="20"/>
          <w:szCs w:val="20"/>
          <w:lang w:val="kk-KZ"/>
        </w:rPr>
        <w:t>Қаржылық:</w:t>
      </w:r>
    </w:p>
    <w:p w14:paraId="1F691C41" w14:textId="77777777" w:rsidR="006B6D10" w:rsidRPr="00A84B65" w:rsidRDefault="006B6D10" w:rsidP="006F26DB">
      <w:pPr>
        <w:spacing w:after="0" w:line="240" w:lineRule="auto"/>
        <w:rPr>
          <w:rFonts w:ascii="KZ Times New Roman" w:hAnsi="KZ Times New Roman"/>
          <w:i/>
          <w:sz w:val="20"/>
          <w:szCs w:val="20"/>
          <w:lang w:val="kk-KZ"/>
        </w:rPr>
      </w:pPr>
      <w:r w:rsidRPr="006B6D10">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банктік қызметтер мен операциялар</w:t>
      </w:r>
    </w:p>
    <w:p w14:paraId="1E6DB1FF" w14:textId="77777777" w:rsidR="006B6D10" w:rsidRPr="00BA1D0C" w:rsidRDefault="006B6D10" w:rsidP="006F26DB">
      <w:pPr>
        <w:spacing w:after="0" w:line="240" w:lineRule="auto"/>
        <w:rPr>
          <w:rFonts w:ascii="KZ Times New Roman" w:hAnsi="KZ Times New Roman"/>
          <w:sz w:val="20"/>
          <w:szCs w:val="20"/>
          <w:lang w:val="kk-KZ"/>
        </w:rPr>
      </w:pPr>
      <w:r w:rsidRPr="006B6D10">
        <w:rPr>
          <w:rFonts w:ascii="KZ Times New Roman" w:hAnsi="KZ Times New Roman"/>
          <w:sz w:val="20"/>
          <w:szCs w:val="20"/>
          <w:lang w:val="kk-KZ"/>
        </w:rPr>
        <w:t>-</w:t>
      </w:r>
      <w:r>
        <w:rPr>
          <w:rFonts w:ascii="KZ Times New Roman" w:hAnsi="KZ Times New Roman"/>
          <w:sz w:val="20"/>
          <w:szCs w:val="20"/>
          <w:lang w:val="kk-KZ"/>
        </w:rPr>
        <w:t>сақтандыру қызметтері</w:t>
      </w:r>
    </w:p>
    <w:p w14:paraId="715248F1" w14:textId="77777777" w:rsidR="006B6D10" w:rsidRPr="00BA1D0C" w:rsidRDefault="006B6D10" w:rsidP="006F26DB">
      <w:pPr>
        <w:spacing w:after="0" w:line="240" w:lineRule="auto"/>
        <w:rPr>
          <w:rFonts w:ascii="KZ Times New Roman" w:hAnsi="KZ Times New Roman"/>
          <w:sz w:val="20"/>
          <w:szCs w:val="20"/>
          <w:lang w:val="kk-KZ"/>
        </w:rPr>
      </w:pPr>
      <w:r w:rsidRPr="006B6D10">
        <w:rPr>
          <w:rFonts w:ascii="KZ Times New Roman" w:hAnsi="KZ Times New Roman"/>
          <w:sz w:val="20"/>
          <w:szCs w:val="20"/>
          <w:lang w:val="kk-KZ"/>
        </w:rPr>
        <w:t>-</w:t>
      </w:r>
      <w:r w:rsidRPr="00BA1D0C">
        <w:rPr>
          <w:rFonts w:ascii="KZ Times New Roman" w:hAnsi="KZ Times New Roman"/>
          <w:i/>
          <w:sz w:val="20"/>
          <w:szCs w:val="20"/>
          <w:lang w:val="kk-KZ"/>
        </w:rPr>
        <w:t xml:space="preserve"> </w:t>
      </w:r>
      <w:r>
        <w:rPr>
          <w:rFonts w:ascii="KZ Times New Roman" w:hAnsi="KZ Times New Roman"/>
          <w:i/>
          <w:sz w:val="20"/>
          <w:szCs w:val="20"/>
          <w:lang w:val="kk-KZ"/>
        </w:rPr>
        <w:t>аудиторлық қызметтер</w:t>
      </w:r>
    </w:p>
    <w:p w14:paraId="7CC5466D" w14:textId="77777777" w:rsidR="006B6D10" w:rsidRDefault="006B6D10" w:rsidP="006F26DB">
      <w:pPr>
        <w:spacing w:after="0" w:line="240" w:lineRule="auto"/>
        <w:rPr>
          <w:rFonts w:ascii="KZ Times New Roman" w:hAnsi="KZ Times New Roman"/>
          <w:i/>
          <w:sz w:val="20"/>
          <w:szCs w:val="20"/>
          <w:lang w:val="kk-KZ"/>
        </w:rPr>
      </w:pPr>
      <w:r w:rsidRPr="006B6D10">
        <w:rPr>
          <w:rFonts w:ascii="KZ Times New Roman" w:hAnsi="KZ Times New Roman"/>
          <w:sz w:val="20"/>
          <w:szCs w:val="20"/>
          <w:lang w:val="kk-KZ"/>
        </w:rPr>
        <w:t>=</w:t>
      </w:r>
      <w:r w:rsidRPr="00BA1D0C">
        <w:rPr>
          <w:rFonts w:ascii="KZ Times New Roman" w:hAnsi="KZ Times New Roman"/>
          <w:i/>
          <w:sz w:val="20"/>
          <w:szCs w:val="20"/>
          <w:lang w:val="kk-KZ"/>
        </w:rPr>
        <w:t xml:space="preserve"> </w:t>
      </w:r>
      <w:r>
        <w:rPr>
          <w:rFonts w:ascii="KZ Times New Roman" w:hAnsi="KZ Times New Roman"/>
          <w:i/>
          <w:sz w:val="20"/>
          <w:szCs w:val="20"/>
          <w:lang w:val="kk-KZ"/>
        </w:rPr>
        <w:t>лизингтік қызметтер</w:t>
      </w:r>
    </w:p>
    <w:p w14:paraId="372BAD9F" w14:textId="77777777" w:rsidR="006B6D10" w:rsidRDefault="006B6D10" w:rsidP="006F26DB">
      <w:pPr>
        <w:spacing w:after="0" w:line="240" w:lineRule="auto"/>
        <w:rPr>
          <w:rFonts w:ascii="KZ Times New Roman" w:hAnsi="KZ Times New Roman"/>
          <w:i/>
          <w:sz w:val="20"/>
          <w:szCs w:val="20"/>
          <w:lang w:val="kk-KZ"/>
        </w:rPr>
      </w:pPr>
      <w:r w:rsidRPr="006B6D10">
        <w:rPr>
          <w:rFonts w:ascii="KZ Times New Roman" w:hAnsi="KZ Times New Roman"/>
          <w:i/>
          <w:sz w:val="20"/>
          <w:szCs w:val="20"/>
          <w:lang w:val="kk-KZ"/>
        </w:rPr>
        <w:t xml:space="preserve">- </w:t>
      </w:r>
      <w:r>
        <w:rPr>
          <w:rFonts w:ascii="KZ Times New Roman" w:hAnsi="KZ Times New Roman"/>
          <w:i/>
          <w:sz w:val="20"/>
          <w:szCs w:val="20"/>
          <w:lang w:val="kk-KZ"/>
        </w:rPr>
        <w:t>қор биржалары</w:t>
      </w:r>
    </w:p>
    <w:p w14:paraId="21B08781" w14:textId="77777777" w:rsidR="006B6D10" w:rsidRDefault="006B6D10" w:rsidP="006F26DB">
      <w:pPr>
        <w:spacing w:after="0" w:line="240" w:lineRule="auto"/>
        <w:rPr>
          <w:rFonts w:ascii="KZ Times New Roman" w:hAnsi="KZ Times New Roman"/>
          <w:i/>
          <w:sz w:val="20"/>
          <w:szCs w:val="20"/>
          <w:lang w:val="kk-KZ"/>
        </w:rPr>
      </w:pPr>
      <w:r>
        <w:rPr>
          <w:rFonts w:ascii="KZ Times New Roman" w:hAnsi="KZ Times New Roman"/>
          <w:i/>
          <w:sz w:val="20"/>
          <w:szCs w:val="20"/>
          <w:lang w:val="kk-KZ"/>
        </w:rPr>
        <w:t>Кеңестік (консалтингтік):</w:t>
      </w:r>
    </w:p>
    <w:p w14:paraId="0C4B1212" w14:textId="77777777" w:rsidR="006B6D10" w:rsidRPr="00BA1D0C" w:rsidRDefault="006B6D10" w:rsidP="006F26DB">
      <w:pPr>
        <w:spacing w:after="0" w:line="240" w:lineRule="auto"/>
        <w:rPr>
          <w:rFonts w:ascii="KZ Times New Roman" w:hAnsi="KZ Times New Roman"/>
          <w:sz w:val="20"/>
          <w:szCs w:val="20"/>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жалпы басқару бойынша кеңестер</w:t>
      </w:r>
    </w:p>
    <w:p w14:paraId="3700E47A" w14:textId="77777777" w:rsidR="006B6D10" w:rsidRPr="00BA1D0C" w:rsidRDefault="006B6D10" w:rsidP="006F26DB">
      <w:pPr>
        <w:spacing w:after="0" w:line="240" w:lineRule="auto"/>
        <w:rPr>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әкімшіліктік  қызмет бойынша  кеңестері</w:t>
      </w:r>
    </w:p>
    <w:p w14:paraId="3849EF0B" w14:textId="77777777" w:rsidR="006B6D10" w:rsidRPr="00BA1D0C" w:rsidRDefault="006B6D10" w:rsidP="006F26DB">
      <w:pPr>
        <w:spacing w:after="0" w:line="240" w:lineRule="auto"/>
        <w:rPr>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қаржылық басқару кеңестері</w:t>
      </w:r>
    </w:p>
    <w:p w14:paraId="076440DB" w14:textId="77777777" w:rsidR="006B6D10" w:rsidRPr="00BA1D0C" w:rsidRDefault="006B6D10" w:rsidP="006F26DB">
      <w:pPr>
        <w:spacing w:after="0" w:line="240" w:lineRule="auto"/>
        <w:rPr>
          <w:rFonts w:ascii="KZ Times New Roman" w:hAnsi="KZ Times New Roman"/>
          <w:i/>
          <w:sz w:val="20"/>
          <w:szCs w:val="20"/>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маркетингтік қызметтер</w:t>
      </w:r>
    </w:p>
    <w:p w14:paraId="2C18CC74" w14:textId="77777777" w:rsidR="00A75891" w:rsidRPr="00F71114" w:rsidRDefault="00A75891" w:rsidP="006F26DB">
      <w:pPr>
        <w:spacing w:after="0" w:line="240" w:lineRule="auto"/>
        <w:ind w:firstLine="540"/>
        <w:rPr>
          <w:rFonts w:ascii="Times New Roman" w:hAnsi="Times New Roman" w:cs="Times New Roman"/>
          <w:b/>
          <w:sz w:val="24"/>
          <w:szCs w:val="24"/>
          <w:lang w:val="kk-KZ"/>
        </w:rPr>
      </w:pPr>
      <w:r w:rsidRPr="00F71114">
        <w:rPr>
          <w:rFonts w:ascii="Times New Roman" w:hAnsi="Times New Roman" w:cs="Times New Roman"/>
          <w:b/>
          <w:sz w:val="24"/>
          <w:szCs w:val="24"/>
          <w:lang w:val="kk-KZ"/>
        </w:rPr>
        <w:t>2. Кәсіпкерліктің ұйымдық-құқықтың нысандары мен олардың ерекшеліктері.</w:t>
      </w:r>
    </w:p>
    <w:p w14:paraId="4E684F23" w14:textId="77777777" w:rsidR="00A75891" w:rsidRPr="00F71114" w:rsidRDefault="00A75891" w:rsidP="006F26DB">
      <w:pPr>
        <w:spacing w:after="0" w:line="240" w:lineRule="auto"/>
        <w:ind w:firstLine="567"/>
        <w:jc w:val="both"/>
        <w:rPr>
          <w:rFonts w:ascii="Times New Roman" w:eastAsia="Times New Roman" w:hAnsi="Times New Roman" w:cs="Times New Roman"/>
          <w:bCs/>
          <w:sz w:val="24"/>
          <w:szCs w:val="24"/>
          <w:lang w:val="kk-KZ"/>
        </w:rPr>
      </w:pPr>
    </w:p>
    <w:p w14:paraId="12B0D91E" w14:textId="77777777" w:rsidR="0061400A" w:rsidRPr="00F71114" w:rsidRDefault="0061400A" w:rsidP="006F26DB">
      <w:pPr>
        <w:spacing w:after="0" w:line="240" w:lineRule="auto"/>
        <w:ind w:firstLine="567"/>
        <w:jc w:val="both"/>
        <w:rPr>
          <w:rFonts w:ascii="Times New Roman" w:eastAsia="Times New Roman" w:hAnsi="Times New Roman" w:cs="Times New Roman"/>
          <w:bCs/>
          <w:sz w:val="24"/>
          <w:szCs w:val="24"/>
          <w:lang w:val="kk-KZ"/>
        </w:rPr>
      </w:pPr>
      <w:r w:rsidRPr="00F71114">
        <w:rPr>
          <w:rFonts w:ascii="Times New Roman" w:eastAsia="Times New Roman" w:hAnsi="Times New Roman" w:cs="Times New Roman"/>
          <w:bCs/>
          <w:sz w:val="24"/>
          <w:szCs w:val="24"/>
          <w:lang w:val="kk-KZ"/>
        </w:rPr>
        <w:t xml:space="preserve">Кәсіпорынның </w:t>
      </w:r>
      <w:r w:rsidRPr="00F71114">
        <w:rPr>
          <w:rFonts w:ascii="Times New Roman" w:eastAsia="Times New Roman" w:hAnsi="Times New Roman" w:cs="Times New Roman"/>
          <w:b/>
          <w:bCs/>
          <w:sz w:val="24"/>
          <w:szCs w:val="24"/>
          <w:lang w:val="kk-KZ"/>
        </w:rPr>
        <w:t>шаруашылық механизмі</w:t>
      </w:r>
      <w:r w:rsidRPr="00F71114">
        <w:rPr>
          <w:rFonts w:ascii="Times New Roman" w:eastAsia="Times New Roman" w:hAnsi="Times New Roman" w:cs="Times New Roman"/>
          <w:bCs/>
          <w:sz w:val="24"/>
          <w:szCs w:val="24"/>
          <w:lang w:val="kk-KZ"/>
        </w:rPr>
        <w:t xml:space="preserve"> дегеніміз ұйым дамуының стратегиялық және ағымдық мақсатына қол жеткізу үшін шаруашылық қызметіне әсерін тигізетін экономикалық қызығушылықтарды басқару формаларының, әдістерінің және құралдарының жиынтығы.</w:t>
      </w:r>
    </w:p>
    <w:p w14:paraId="258620DA" w14:textId="77777777" w:rsidR="0061400A" w:rsidRPr="00F71114" w:rsidRDefault="0061400A" w:rsidP="006F26DB">
      <w:pPr>
        <w:spacing w:after="0" w:line="240" w:lineRule="auto"/>
        <w:ind w:firstLine="567"/>
        <w:jc w:val="both"/>
        <w:rPr>
          <w:rFonts w:ascii="Times New Roman" w:eastAsia="Times New Roman" w:hAnsi="Times New Roman" w:cs="Times New Roman"/>
          <w:bCs/>
          <w:sz w:val="24"/>
          <w:szCs w:val="24"/>
          <w:lang w:val="kk-KZ"/>
        </w:rPr>
      </w:pPr>
      <w:r w:rsidRPr="00F71114">
        <w:rPr>
          <w:rFonts w:ascii="Times New Roman" w:eastAsia="Times New Roman" w:hAnsi="Times New Roman" w:cs="Times New Roman"/>
          <w:bCs/>
          <w:sz w:val="24"/>
          <w:szCs w:val="24"/>
          <w:lang w:val="kk-KZ"/>
        </w:rPr>
        <w:t xml:space="preserve">Заңмен және басқа да шаруашылық құқықтың нормасымен қарастырылған кәсіпорын қалыптасуының құрылымдық тәсілі мен түрі (фирма, компания және т.б.), оның меншік формасы, шығаратын өнім көлемі мен ассортименті, оның капиталының қалыптасуы, қызметінің сипаты мен мазмұнына тәуелді болғандықтан және әртүрлі фирмааралық одақтарға кіру тәсілі мен бәсеке күресін жүргізу әдісіне байланысты жіктелуі кәсіпорынның </w:t>
      </w:r>
      <w:r w:rsidRPr="00F71114">
        <w:rPr>
          <w:rFonts w:ascii="Times New Roman" w:eastAsia="Times New Roman" w:hAnsi="Times New Roman" w:cs="Times New Roman"/>
          <w:b/>
          <w:bCs/>
          <w:sz w:val="24"/>
          <w:szCs w:val="24"/>
          <w:lang w:val="kk-KZ"/>
        </w:rPr>
        <w:t xml:space="preserve">ұйымдық-құқықтық формасын </w:t>
      </w:r>
      <w:r w:rsidRPr="00F71114">
        <w:rPr>
          <w:rFonts w:ascii="Times New Roman" w:eastAsia="Times New Roman" w:hAnsi="Times New Roman" w:cs="Times New Roman"/>
          <w:bCs/>
          <w:sz w:val="24"/>
          <w:szCs w:val="24"/>
          <w:lang w:val="kk-KZ"/>
        </w:rPr>
        <w:t xml:space="preserve">құрайды.  </w:t>
      </w:r>
    </w:p>
    <w:p w14:paraId="25A71394" w14:textId="77777777" w:rsidR="0061400A" w:rsidRPr="00F71114" w:rsidRDefault="0061400A" w:rsidP="006F26DB">
      <w:pPr>
        <w:spacing w:after="0" w:line="240" w:lineRule="auto"/>
        <w:ind w:firstLine="567"/>
        <w:jc w:val="both"/>
        <w:rPr>
          <w:rFonts w:ascii="Times New Roman" w:eastAsia="Times New Roman" w:hAnsi="Times New Roman" w:cs="Times New Roman"/>
          <w:b/>
          <w:sz w:val="24"/>
          <w:szCs w:val="24"/>
          <w:lang w:val="kk-KZ"/>
        </w:rPr>
      </w:pPr>
      <w:r w:rsidRPr="00F71114">
        <w:rPr>
          <w:rFonts w:ascii="Times New Roman" w:eastAsia="Times New Roman" w:hAnsi="Times New Roman" w:cs="Times New Roman"/>
          <w:b/>
          <w:bCs/>
          <w:sz w:val="24"/>
          <w:szCs w:val="24"/>
          <w:lang w:val="kk-KZ"/>
        </w:rPr>
        <w:t>Коммерциялық емес ұйымдардың құрамына мыналар жатады:</w:t>
      </w:r>
    </w:p>
    <w:p w14:paraId="15A6DA14"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 </w:t>
      </w:r>
      <w:r w:rsidRPr="00F71114">
        <w:rPr>
          <w:rFonts w:ascii="Times New Roman" w:eastAsia="Times New Roman" w:hAnsi="Times New Roman" w:cs="Times New Roman"/>
          <w:bCs/>
          <w:i/>
          <w:sz w:val="24"/>
          <w:szCs w:val="24"/>
          <w:lang w:val="kk-KZ"/>
        </w:rPr>
        <w:t xml:space="preserve">Мекеме. </w:t>
      </w:r>
      <w:r w:rsidRPr="00F71114">
        <w:rPr>
          <w:rFonts w:ascii="Times New Roman" w:eastAsia="Times New Roman" w:hAnsi="Times New Roman" w:cs="Times New Roman"/>
          <w:sz w:val="24"/>
          <w:szCs w:val="24"/>
          <w:lang w:val="kk-KZ"/>
        </w:rPr>
        <w:t xml:space="preserve">Басқару, әлеуметтiк-мәдени немесе өзге де коммерциялық емес сипаттағы қызметтердi жүзеге асыру үшiн құрылтайшы құрған және қаржыландыратын ұйым </w:t>
      </w:r>
      <w:r w:rsidRPr="00F71114">
        <w:rPr>
          <w:rFonts w:ascii="Times New Roman" w:eastAsia="Times New Roman" w:hAnsi="Times New Roman" w:cs="Times New Roman"/>
          <w:i/>
          <w:sz w:val="24"/>
          <w:szCs w:val="24"/>
          <w:lang w:val="kk-KZ"/>
        </w:rPr>
        <w:t>мекеме</w:t>
      </w:r>
      <w:r w:rsidRPr="00F71114">
        <w:rPr>
          <w:rFonts w:ascii="Times New Roman" w:eastAsia="Times New Roman" w:hAnsi="Times New Roman" w:cs="Times New Roman"/>
          <w:sz w:val="24"/>
          <w:szCs w:val="24"/>
          <w:lang w:val="kk-KZ"/>
        </w:rPr>
        <w:t xml:space="preserve"> деп танылады. </w:t>
      </w:r>
    </w:p>
    <w:p w14:paraId="3D08E56B"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 xml:space="preserve">Қазақстан Республикасының Конституциясына және заңдарына сәйкес немесе Қазақстан Республикасы Президентінің, Қазақстан Республикасы Үкіметінің және облыстар (республикалық маңызы бар қалалар, астана), аудан (облыстық маңызы бар қала) әкімдіктерінің нормативтік құқықтық актілерімен мемлекет құрған және егер заң актiлерiнде қосымша қаржыландыру көздерi белгiленбесе, тек мемлекеттiк бюджеттiң немесе Қазақстан Республикасының Ұлттық Банкi бюджетiнiң (шығыстар сметасының) есебiнен ғана ұсталатын мекеме </w:t>
      </w:r>
      <w:r w:rsidRPr="00F71114">
        <w:rPr>
          <w:rFonts w:ascii="Times New Roman" w:eastAsia="Times New Roman" w:hAnsi="Times New Roman" w:cs="Times New Roman"/>
          <w:i/>
          <w:sz w:val="24"/>
          <w:szCs w:val="24"/>
          <w:lang w:val="kk-KZ"/>
        </w:rPr>
        <w:t>мемлекеттiк мекеме</w:t>
      </w:r>
      <w:r w:rsidRPr="00F71114">
        <w:rPr>
          <w:rFonts w:ascii="Times New Roman" w:eastAsia="Times New Roman" w:hAnsi="Times New Roman" w:cs="Times New Roman"/>
          <w:sz w:val="24"/>
          <w:szCs w:val="24"/>
          <w:lang w:val="kk-KZ"/>
        </w:rPr>
        <w:t xml:space="preserve"> деп танылады.</w:t>
      </w:r>
    </w:p>
    <w:p w14:paraId="1955FD8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Қоғамдық бiрлестiктер. </w:t>
      </w:r>
      <w:r w:rsidRPr="00F71114">
        <w:rPr>
          <w:rFonts w:ascii="Times New Roman" w:eastAsia="Times New Roman" w:hAnsi="Times New Roman" w:cs="Times New Roman"/>
          <w:sz w:val="24"/>
          <w:szCs w:val="24"/>
          <w:lang w:val="kk-KZ"/>
        </w:rPr>
        <w:t xml:space="preserve"> Қазақстан Республикасында </w:t>
      </w:r>
      <w:r w:rsidRPr="00F71114">
        <w:rPr>
          <w:rFonts w:ascii="Times New Roman" w:eastAsia="Times New Roman" w:hAnsi="Times New Roman" w:cs="Times New Roman"/>
          <w:i/>
          <w:sz w:val="24"/>
          <w:szCs w:val="24"/>
          <w:lang w:val="kk-KZ"/>
        </w:rPr>
        <w:t>қоғамдық бiрлестiктер</w:t>
      </w:r>
      <w:r w:rsidRPr="00F71114">
        <w:rPr>
          <w:rFonts w:ascii="Times New Roman" w:eastAsia="Times New Roman" w:hAnsi="Times New Roman" w:cs="Times New Roman"/>
          <w:sz w:val="24"/>
          <w:szCs w:val="24"/>
          <w:lang w:val="kk-KZ"/>
        </w:rPr>
        <w:t xml:space="preserve"> болып, саяси партиялар, кәсiптiк одақтар және азаматтардың заңдарға қайшы келмейтiн, өздерiнiң ортақ мақсаттарына жету үшiн ерiктi</w:t>
      </w:r>
      <w:r w:rsidRPr="00F71114">
        <w:rPr>
          <w:rFonts w:ascii="Times New Roman" w:eastAsia="Times New Roman" w:hAnsi="Times New Roman" w:cs="Times New Roman"/>
          <w:color w:val="FF0000"/>
          <w:sz w:val="24"/>
          <w:szCs w:val="24"/>
          <w:lang w:val="kk-KZ"/>
        </w:rPr>
        <w:t xml:space="preserve"> </w:t>
      </w:r>
      <w:r w:rsidRPr="00F71114">
        <w:rPr>
          <w:rFonts w:ascii="Times New Roman" w:eastAsia="Times New Roman" w:hAnsi="Times New Roman" w:cs="Times New Roman"/>
          <w:sz w:val="24"/>
          <w:szCs w:val="24"/>
          <w:lang w:val="kk-KZ"/>
        </w:rPr>
        <w:t>негiзде құрған басқа да бiрлестiктерi танылады.</w:t>
      </w:r>
    </w:p>
    <w:p w14:paraId="12EC2513"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Қоғамдық бiрлестiктерге қатысушылардың (мүшелерiнiң) осы бiрлестiктерге өздерi берген мүлiкке, соның iшiнде мүшелiк жарналарға құқықтары жоқ. Олар өздерi мүшелерi ретiнде қатысатын қоғамдық бiрлестiктердiң мiндеттерi бойынша жауап бермейдi, ал аталған бiрлестiктер өз мүшелерiнiң мiндеттемелерi бойынша жауап бермейдi. </w:t>
      </w:r>
    </w:p>
    <w:p w14:paraId="0856F524"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Қоғамдық қор. </w:t>
      </w:r>
      <w:r w:rsidRPr="00F71114">
        <w:rPr>
          <w:rFonts w:ascii="Times New Roman" w:eastAsia="Times New Roman" w:hAnsi="Times New Roman" w:cs="Times New Roman"/>
          <w:sz w:val="24"/>
          <w:szCs w:val="24"/>
          <w:lang w:val="kk-KZ"/>
        </w:rPr>
        <w:t xml:space="preserve">Азаматтар және (немесе) заңды тұлғалар ерiктi мүлiктiк жарналар негiзiнде құрған, әлеуметтiк, қайырымдылық, мәдени, бiлiм беру және өзге де қоғамдық пайдалы мақсаттарды көздейтiн мүшелiгi жоқ коммерциялық емес ұйым </w:t>
      </w:r>
      <w:r w:rsidRPr="00F71114">
        <w:rPr>
          <w:rFonts w:ascii="Times New Roman" w:eastAsia="Times New Roman" w:hAnsi="Times New Roman" w:cs="Times New Roman"/>
          <w:i/>
          <w:sz w:val="24"/>
          <w:szCs w:val="24"/>
          <w:lang w:val="kk-KZ"/>
        </w:rPr>
        <w:t>қоғамдық қор</w:t>
      </w:r>
      <w:r w:rsidRPr="00F71114">
        <w:rPr>
          <w:rFonts w:ascii="Times New Roman" w:eastAsia="Times New Roman" w:hAnsi="Times New Roman" w:cs="Times New Roman"/>
          <w:sz w:val="24"/>
          <w:szCs w:val="24"/>
          <w:lang w:val="kk-KZ"/>
        </w:rPr>
        <w:t xml:space="preserve"> деп танылады. </w:t>
      </w:r>
    </w:p>
    <w:p w14:paraId="0B071224"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Тұтыну кооперативi. </w:t>
      </w:r>
      <w:r w:rsidRPr="00F71114">
        <w:rPr>
          <w:rFonts w:ascii="Times New Roman" w:eastAsia="Times New Roman" w:hAnsi="Times New Roman" w:cs="Times New Roman"/>
          <w:sz w:val="24"/>
          <w:szCs w:val="24"/>
          <w:lang w:val="kk-KZ"/>
        </w:rPr>
        <w:t xml:space="preserve">Қатысушылардың материалдық және өзге қажеттерiн қанағаттандыру үшiн өз мүшелерiнiң мүлiктiк (үлестiк) жарналарын бiрiктiру арқылы жүзеге асырылатын азаматтардың ерiктi бiрлестiгi </w:t>
      </w:r>
      <w:r w:rsidRPr="00F71114">
        <w:rPr>
          <w:rFonts w:ascii="Times New Roman" w:eastAsia="Times New Roman" w:hAnsi="Times New Roman" w:cs="Times New Roman"/>
          <w:i/>
          <w:sz w:val="24"/>
          <w:szCs w:val="24"/>
          <w:lang w:val="kk-KZ"/>
        </w:rPr>
        <w:t>тұтыну кооперативi</w:t>
      </w:r>
      <w:r w:rsidRPr="00F71114">
        <w:rPr>
          <w:rFonts w:ascii="Times New Roman" w:eastAsia="Times New Roman" w:hAnsi="Times New Roman" w:cs="Times New Roman"/>
          <w:sz w:val="24"/>
          <w:szCs w:val="24"/>
          <w:lang w:val="kk-KZ"/>
        </w:rPr>
        <w:t xml:space="preserve"> деп танылады. </w:t>
      </w:r>
    </w:p>
    <w:p w14:paraId="294F9B10"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Заң актiлерiнде көзделген жағдайларда тұтыну кооперативiне заңды тұлғалар кiре алады. </w:t>
      </w:r>
    </w:p>
    <w:p w14:paraId="6DFC8030"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Селолық тұтыну кооперативтерi</w:t>
      </w:r>
      <w:r w:rsidRPr="00F71114">
        <w:rPr>
          <w:rFonts w:ascii="Times New Roman" w:eastAsia="Times New Roman" w:hAnsi="Times New Roman" w:cs="Times New Roman"/>
          <w:sz w:val="24"/>
          <w:szCs w:val="24"/>
          <w:lang w:val="kk-KZ"/>
        </w:rPr>
        <w:t xml:space="preserve"> тек өз мүшелерiнiң ғана емес, селолық жерлерде тұратын басқа адамдардың да материалдық және өзге қажеттерiн қанағаттандыру үшiн құрылуы мүмкiн. </w:t>
      </w:r>
    </w:p>
    <w:p w14:paraId="0ACEA74E"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Өзара сақтандыру қоғамдары</w:t>
      </w:r>
      <w:r w:rsidRPr="00F71114">
        <w:rPr>
          <w:rFonts w:ascii="Times New Roman" w:eastAsia="Times New Roman" w:hAnsi="Times New Roman" w:cs="Times New Roman"/>
          <w:sz w:val="24"/>
          <w:szCs w:val="24"/>
          <w:lang w:val="kk-KZ"/>
        </w:rPr>
        <w:t xml:space="preserve"> - тұтыну кооперативтерi қызметiнiң ерекшелiктерi Қазақстан Республикасының заңнамалық актiлерiнде айқындалады.</w:t>
      </w:r>
    </w:p>
    <w:p w14:paraId="34F5042C"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 Дiни бiрлестiк. </w:t>
      </w:r>
      <w:r w:rsidRPr="00F71114">
        <w:rPr>
          <w:rFonts w:ascii="Times New Roman" w:eastAsia="Times New Roman" w:hAnsi="Times New Roman" w:cs="Times New Roman"/>
          <w:sz w:val="24"/>
          <w:szCs w:val="24"/>
          <w:lang w:val="kk-KZ"/>
        </w:rPr>
        <w:t>Рухани қажеттерiн қанағаттандыру үшiн өз мүдделерiнiң ортақтығы негiзiнде, заң құжаттарында белгiленген тәртiп бойынша бiрiккен азаматтардың ерiктi түрдегi бiрлестiгi дiни бiрлестiк деп танылады. </w:t>
      </w:r>
    </w:p>
    <w:p w14:paraId="36ADE59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Дiни бiрлестiктер өз қаражаты есебiнен сатып алған немесе өздерi құрған азаматтар, ұйымдар жылу ретiнде берген немесе мемлекет берген және заң құжаттарына қайшы келмейтiн басқа да негiздер бойынша сатып алынған мүлiкке меншiк құқығы болады.</w:t>
      </w:r>
    </w:p>
    <w:p w14:paraId="484E01B6"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Қауымдастық</w:t>
      </w:r>
      <w:r w:rsidRPr="00F71114">
        <w:rPr>
          <w:rFonts w:ascii="Times New Roman" w:eastAsia="Times New Roman" w:hAnsi="Times New Roman" w:cs="Times New Roman"/>
          <w:sz w:val="24"/>
          <w:szCs w:val="24"/>
          <w:lang w:val="kk-KZ"/>
        </w:rPr>
        <w:t xml:space="preserve"> (одақ) коммерциялық емес ұйым болып табылады. Қауымдастықтың (одақтың) мүшелерi өз дербестiгiн сақтап қалады. Қауымдастық (одақ) өз мүшелерiнiң мiндеттемелерi бойынша жауап бермейдi. Қауымдастық (одақ) мүшелерi оның мiндеттемелерi бойынша қауымдастықтың (одақтың) құрылтай құжаттарында көзделген мөлшер мен тәртiп бойынша жәрдем жөнiнен жауапты болады. </w:t>
      </w:r>
    </w:p>
    <w:p w14:paraId="73A488DE" w14:textId="77777777" w:rsidR="0061400A" w:rsidRPr="00F71114" w:rsidRDefault="0061400A" w:rsidP="006F26DB">
      <w:pPr>
        <w:spacing w:after="0" w:line="240" w:lineRule="auto"/>
        <w:ind w:firstLine="567"/>
        <w:jc w:val="both"/>
        <w:rPr>
          <w:rFonts w:ascii="Times New Roman" w:eastAsia="Times New Roman" w:hAnsi="Times New Roman" w:cs="Times New Roman"/>
          <w:b/>
          <w:sz w:val="24"/>
          <w:szCs w:val="24"/>
          <w:lang w:val="kk-KZ"/>
        </w:rPr>
      </w:pPr>
      <w:r w:rsidRPr="00F71114">
        <w:rPr>
          <w:rFonts w:ascii="Times New Roman" w:eastAsia="Times New Roman" w:hAnsi="Times New Roman" w:cs="Times New Roman"/>
          <w:b/>
          <w:bCs/>
          <w:sz w:val="24"/>
          <w:szCs w:val="24"/>
          <w:lang w:val="kk-KZ"/>
        </w:rPr>
        <w:t>Коммерциялық ұйымдардың құрамына мыналар жатады:</w:t>
      </w:r>
    </w:p>
    <w:p w14:paraId="0A23A01E"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bCs/>
          <w:sz w:val="24"/>
          <w:szCs w:val="24"/>
          <w:lang w:val="kk-KZ"/>
        </w:rPr>
        <w:t xml:space="preserve">Шаруашылық серiктестiк. </w:t>
      </w:r>
      <w:r w:rsidRPr="00F71114">
        <w:rPr>
          <w:rFonts w:ascii="Times New Roman" w:eastAsia="Times New Roman" w:hAnsi="Times New Roman" w:cs="Times New Roman"/>
          <w:sz w:val="24"/>
          <w:szCs w:val="24"/>
          <w:lang w:val="kk-KZ"/>
        </w:rPr>
        <w:t xml:space="preserve">Жарғылық капиталы құрылтайшылардың (қатысушылардың) үлесiне (салымдарына) бөлiнген коммерциялық ұйым </w:t>
      </w:r>
      <w:r w:rsidRPr="00F71114">
        <w:rPr>
          <w:rFonts w:ascii="Times New Roman" w:eastAsia="Times New Roman" w:hAnsi="Times New Roman" w:cs="Times New Roman"/>
          <w:i/>
          <w:sz w:val="24"/>
          <w:szCs w:val="24"/>
          <w:lang w:val="kk-KZ"/>
        </w:rPr>
        <w:t>шаруашылық серiктестiк</w:t>
      </w:r>
      <w:r w:rsidRPr="00F71114">
        <w:rPr>
          <w:rFonts w:ascii="Times New Roman" w:eastAsia="Times New Roman" w:hAnsi="Times New Roman" w:cs="Times New Roman"/>
          <w:sz w:val="24"/>
          <w:szCs w:val="24"/>
          <w:lang w:val="kk-KZ"/>
        </w:rPr>
        <w:t xml:space="preserve"> деп танылады. Құрылтайшылардың (қатысушылардың) салымдары есебiнен құрылған, сондай-ақ шаруашылық серiктестiк өз қызметi үрдiсiнде өндiрген және алған мүлiк меншiк құқығы бойынша серiктестiкке тиесiлi болады. </w:t>
      </w:r>
    </w:p>
    <w:p w14:paraId="13C24EEE"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Шаруашылық серiктестiктер мынадай формада болады: толық серiктестiк, сенiм серiктестiгi, жауапкершiлiгi шектеулi серiктестiк, қосымша жауапкершiлiгi бар серiктестiк нысандарында құрылуы мүмкiн. </w:t>
      </w:r>
    </w:p>
    <w:p w14:paraId="205AC480"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sz w:val="24"/>
          <w:szCs w:val="24"/>
          <w:lang w:val="kk-KZ"/>
        </w:rPr>
        <w:t>1.</w:t>
      </w:r>
      <w:r w:rsidRPr="00F71114">
        <w:rPr>
          <w:rFonts w:ascii="Times New Roman" w:eastAsia="Times New Roman" w:hAnsi="Times New Roman" w:cs="Times New Roman"/>
          <w:bCs/>
          <w:i/>
          <w:sz w:val="24"/>
          <w:szCs w:val="24"/>
          <w:lang w:val="kk-KZ"/>
        </w:rPr>
        <w:t xml:space="preserve"> Толық серiктестiк. </w:t>
      </w:r>
      <w:r w:rsidRPr="00F71114">
        <w:rPr>
          <w:rFonts w:ascii="Times New Roman" w:eastAsia="Times New Roman" w:hAnsi="Times New Roman" w:cs="Times New Roman"/>
          <w:sz w:val="24"/>
          <w:szCs w:val="24"/>
          <w:lang w:val="kk-KZ"/>
        </w:rPr>
        <w:t xml:space="preserve">Толық серiктестiктiң мүлкi жеткiлiксiз болған жағдайда қатысушылары серiктестiктiң мiндеттемелерi бойынша өзiне тиесiлi барлық мүлкiмен ортақ жауапкершiлiкте болатын серiктестiк </w:t>
      </w:r>
      <w:r w:rsidRPr="00F71114">
        <w:rPr>
          <w:rFonts w:ascii="Times New Roman" w:eastAsia="Times New Roman" w:hAnsi="Times New Roman" w:cs="Times New Roman"/>
          <w:i/>
          <w:sz w:val="24"/>
          <w:szCs w:val="24"/>
          <w:lang w:val="kk-KZ"/>
        </w:rPr>
        <w:t xml:space="preserve">толық серiктестiк </w:t>
      </w:r>
      <w:r w:rsidRPr="00F71114">
        <w:rPr>
          <w:rFonts w:ascii="Times New Roman" w:eastAsia="Times New Roman" w:hAnsi="Times New Roman" w:cs="Times New Roman"/>
          <w:sz w:val="24"/>
          <w:szCs w:val="24"/>
          <w:lang w:val="kk-KZ"/>
        </w:rPr>
        <w:t>деп танылады. </w:t>
      </w:r>
    </w:p>
    <w:p w14:paraId="55311347"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sz w:val="24"/>
          <w:szCs w:val="24"/>
          <w:lang w:val="kk-KZ"/>
        </w:rPr>
        <w:t>2.</w:t>
      </w:r>
      <w:r w:rsidRPr="00F71114">
        <w:rPr>
          <w:rFonts w:ascii="Times New Roman" w:eastAsia="Times New Roman" w:hAnsi="Times New Roman" w:cs="Times New Roman"/>
          <w:bCs/>
          <w:i/>
          <w:sz w:val="24"/>
          <w:szCs w:val="24"/>
          <w:lang w:val="kk-KZ"/>
        </w:rPr>
        <w:t xml:space="preserve"> Сенiм (коммандиттiк) серiктестiгi.</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Серiктестiктiң мiндеттемелерi бойынша өзiнiң бүкiл мүлкiмен (толық серiктерiмен) қосымша жауап беретiн бiр немесе одан да көп қатысушылармен қатар, серiктестiктiң (салымшылардың) мүлкiне өздерi салған салымдардың жиынтығымен шектелетiн бiр немесе одан көп қатысушыларды да енгiзетiн және серiктестiктiң кәсiпкерлiк қызметтi жүзеге асыруға қатыспайтын серiктестiк </w:t>
      </w:r>
      <w:r w:rsidRPr="00F71114">
        <w:rPr>
          <w:rFonts w:ascii="Times New Roman" w:eastAsia="Times New Roman" w:hAnsi="Times New Roman" w:cs="Times New Roman"/>
          <w:i/>
          <w:sz w:val="24"/>
          <w:szCs w:val="24"/>
          <w:lang w:val="kk-KZ"/>
        </w:rPr>
        <w:t>сенiм серiктестiгi</w:t>
      </w:r>
      <w:r w:rsidRPr="00F71114">
        <w:rPr>
          <w:rFonts w:ascii="Times New Roman" w:eastAsia="Times New Roman" w:hAnsi="Times New Roman" w:cs="Times New Roman"/>
          <w:sz w:val="24"/>
          <w:szCs w:val="24"/>
          <w:lang w:val="kk-KZ"/>
        </w:rPr>
        <w:t xml:space="preserve"> деп танылады. </w:t>
      </w:r>
    </w:p>
    <w:p w14:paraId="56BD6E26"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Сенiм серiктестiгiне қатысатын толық серiктердiң құқықтық ережесi және олардың серiктестiк мiндеттемелерi бойынша жауапкершiлiгi толық серiктестiктiң қатысушылары туралы ережемен белгiленедi. </w:t>
      </w:r>
    </w:p>
    <w:p w14:paraId="3C377C1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3</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bCs/>
          <w:i/>
          <w:sz w:val="24"/>
          <w:szCs w:val="24"/>
          <w:lang w:val="kk-KZ"/>
        </w:rPr>
        <w:t>Жауапкершiлiгi шектеулi серiктестiк.</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Бiр немесе бiрнеше адам құрған, жарғылық капиталы құрылтай құжаттарымен белгiленген мөлшерде үлеске бөлiнген серiктестiк жауапкершiлiгi шектеулi серiктестiк деп танылады; жауапкершiлiгi шектеулi серiктестiкке қатысушылар оның мiндеттемелерi бойынша жауап бермейдi және серiктестiктiң қызметiне байланысты залалдарға өздерiнiң қосқан салымдарының құны шегiнде тәуекел етедi. </w:t>
      </w:r>
    </w:p>
    <w:p w14:paraId="37A0B22F"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sz w:val="24"/>
          <w:szCs w:val="24"/>
          <w:lang w:val="kk-KZ"/>
        </w:rPr>
        <w:t xml:space="preserve">4. </w:t>
      </w:r>
      <w:r w:rsidRPr="00F71114">
        <w:rPr>
          <w:rFonts w:ascii="Times New Roman" w:eastAsia="Times New Roman" w:hAnsi="Times New Roman" w:cs="Times New Roman"/>
          <w:bCs/>
          <w:i/>
          <w:sz w:val="24"/>
          <w:szCs w:val="24"/>
          <w:lang w:val="kk-KZ"/>
        </w:rPr>
        <w:t xml:space="preserve">Қосымша жауапкершiлiгi бар серiктестiк. </w:t>
      </w:r>
      <w:r w:rsidRPr="00F71114">
        <w:rPr>
          <w:rFonts w:ascii="Times New Roman" w:eastAsia="Times New Roman" w:hAnsi="Times New Roman" w:cs="Times New Roman"/>
          <w:sz w:val="24"/>
          <w:szCs w:val="24"/>
          <w:lang w:val="kk-KZ"/>
        </w:rPr>
        <w:t xml:space="preserve"> Қатысушылары серiктестiк мiндеттемелерi бойынша өздерiнiң жарғылық капиталға салымдарымен жауап беретiн, ал бұл сомалар жеткiлiксiз болған жағдайда өздерiне тиесiлi мүлiкпен, оған өздерi еселенген мөлшерде енгiзген салымдар арқылы жауап беретiн серiктестiк </w:t>
      </w:r>
      <w:r w:rsidRPr="00F71114">
        <w:rPr>
          <w:rFonts w:ascii="Times New Roman" w:eastAsia="Times New Roman" w:hAnsi="Times New Roman" w:cs="Times New Roman"/>
          <w:i/>
          <w:sz w:val="24"/>
          <w:szCs w:val="24"/>
          <w:lang w:val="kk-KZ"/>
        </w:rPr>
        <w:t>қосымша жауапкершiлiгi бар серiктестiк</w:t>
      </w:r>
      <w:r w:rsidRPr="00F71114">
        <w:rPr>
          <w:rFonts w:ascii="Times New Roman" w:eastAsia="Times New Roman" w:hAnsi="Times New Roman" w:cs="Times New Roman"/>
          <w:sz w:val="24"/>
          <w:szCs w:val="24"/>
          <w:lang w:val="kk-KZ"/>
        </w:rPr>
        <w:t xml:space="preserve"> деп танылады. </w:t>
      </w:r>
    </w:p>
    <w:p w14:paraId="2AE08C84"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bCs/>
          <w:sz w:val="24"/>
          <w:szCs w:val="24"/>
          <w:lang w:val="kk-KZ"/>
        </w:rPr>
        <w:t xml:space="preserve">Акционерлiк қоғам. </w:t>
      </w:r>
      <w:r w:rsidRPr="00F71114">
        <w:rPr>
          <w:rFonts w:ascii="Times New Roman" w:eastAsia="Times New Roman" w:hAnsi="Times New Roman" w:cs="Times New Roman"/>
          <w:sz w:val="24"/>
          <w:szCs w:val="24"/>
          <w:lang w:val="kk-KZ"/>
        </w:rPr>
        <w:t xml:space="preserve">Өзiнiң қызметiн жүзеге асыру үшiн қаражат тарту мақсатында акция шығаратын заңды тұлға </w:t>
      </w:r>
      <w:r w:rsidRPr="00F71114">
        <w:rPr>
          <w:rFonts w:ascii="Times New Roman" w:eastAsia="Times New Roman" w:hAnsi="Times New Roman" w:cs="Times New Roman"/>
          <w:i/>
          <w:sz w:val="24"/>
          <w:szCs w:val="24"/>
          <w:lang w:val="kk-KZ"/>
        </w:rPr>
        <w:t>акционерлiк қоғам</w:t>
      </w:r>
      <w:r w:rsidRPr="00F71114">
        <w:rPr>
          <w:rFonts w:ascii="Times New Roman" w:eastAsia="Times New Roman" w:hAnsi="Times New Roman" w:cs="Times New Roman"/>
          <w:sz w:val="24"/>
          <w:szCs w:val="24"/>
          <w:lang w:val="kk-KZ"/>
        </w:rPr>
        <w:t xml:space="preserve"> болып танылады. Акционерлiк қоғамның акционерлерi осы заң актiлерiнде көзделгеннен басқа жағдайларда, оның мiндеттемелерi бойынша жауап бермейдi және өзiне тиесiлi акция құнының шегiнде қоғамның қызметiне байланысты шығындар тәуекелiн көтередi. </w:t>
      </w:r>
    </w:p>
    <w:p w14:paraId="037B7CD2"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Акционерлiк қоғамның жарғылық капиталы. </w:t>
      </w:r>
      <w:r w:rsidRPr="00F71114">
        <w:rPr>
          <w:rFonts w:ascii="Times New Roman" w:eastAsia="Times New Roman" w:hAnsi="Times New Roman" w:cs="Times New Roman"/>
          <w:sz w:val="24"/>
          <w:szCs w:val="24"/>
          <w:lang w:val="kk-KZ"/>
        </w:rPr>
        <w:t>Акционерлiк қоғамның жарғылық капиталының ең төменгi мөлшерi және оны қалыптастыру тәртiбi, сондай-ақ оны ұлғайту тәртiбi Қазақстан Республикасының заң актiлерiмен айқындалады. </w:t>
      </w:r>
    </w:p>
    <w:p w14:paraId="3370481A"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 xml:space="preserve">Акционерлік қоғам екі түрге бөлінеді: </w:t>
      </w:r>
      <w:r w:rsidRPr="00F71114">
        <w:rPr>
          <w:rFonts w:ascii="Times New Roman" w:eastAsia="Times New Roman" w:hAnsi="Times New Roman" w:cs="Times New Roman"/>
          <w:i/>
          <w:sz w:val="24"/>
          <w:szCs w:val="24"/>
          <w:lang w:val="kk-KZ"/>
        </w:rPr>
        <w:t>е</w:t>
      </w:r>
      <w:r w:rsidRPr="00F71114">
        <w:rPr>
          <w:rFonts w:ascii="Times New Roman" w:eastAsia="Times New Roman" w:hAnsi="Times New Roman" w:cs="Times New Roman"/>
          <w:bCs/>
          <w:i/>
          <w:sz w:val="24"/>
          <w:szCs w:val="24"/>
          <w:lang w:val="kk-KZ"/>
        </w:rPr>
        <w:t xml:space="preserve">ншiлес </w:t>
      </w:r>
      <w:r w:rsidRPr="00F71114">
        <w:rPr>
          <w:rFonts w:ascii="Times New Roman" w:eastAsia="Times New Roman" w:hAnsi="Times New Roman" w:cs="Times New Roman"/>
          <w:bCs/>
          <w:sz w:val="24"/>
          <w:szCs w:val="24"/>
          <w:lang w:val="kk-KZ"/>
        </w:rPr>
        <w:t xml:space="preserve">және </w:t>
      </w:r>
      <w:r w:rsidRPr="00F71114">
        <w:rPr>
          <w:rFonts w:ascii="Times New Roman" w:eastAsia="Times New Roman" w:hAnsi="Times New Roman" w:cs="Times New Roman"/>
          <w:bCs/>
          <w:i/>
          <w:sz w:val="24"/>
          <w:szCs w:val="24"/>
          <w:lang w:val="kk-KZ"/>
        </w:rPr>
        <w:t>тәуелдi</w:t>
      </w:r>
      <w:r w:rsidRPr="00F71114">
        <w:rPr>
          <w:rFonts w:ascii="Times New Roman" w:eastAsia="Times New Roman" w:hAnsi="Times New Roman" w:cs="Times New Roman"/>
          <w:bCs/>
          <w:sz w:val="24"/>
          <w:szCs w:val="24"/>
          <w:lang w:val="kk-KZ"/>
        </w:rPr>
        <w:t xml:space="preserve"> акционерлiк қоғам</w:t>
      </w:r>
    </w:p>
    <w:p w14:paraId="758ACFAE"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Еншiлес ұйым.</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Жарғылық капиталының басым бөлiгiн басқа заңды тұлға қалыптастырған, не олардың арасында жасалған шартқа сәйкес (не өзгедей түрде) негiзгi ұйым осы ұйымның қабылдайтын шешiмдерiн айқындай алатын заңды тұлға </w:t>
      </w:r>
      <w:r w:rsidRPr="00F71114">
        <w:rPr>
          <w:rFonts w:ascii="Times New Roman" w:eastAsia="Times New Roman" w:hAnsi="Times New Roman" w:cs="Times New Roman"/>
          <w:i/>
          <w:sz w:val="24"/>
          <w:szCs w:val="24"/>
          <w:lang w:val="kk-KZ"/>
        </w:rPr>
        <w:t>еншiлес ұйым</w:t>
      </w:r>
      <w:r w:rsidRPr="00F71114">
        <w:rPr>
          <w:rFonts w:ascii="Times New Roman" w:eastAsia="Times New Roman" w:hAnsi="Times New Roman" w:cs="Times New Roman"/>
          <w:sz w:val="24"/>
          <w:szCs w:val="24"/>
          <w:lang w:val="kk-KZ"/>
        </w:rPr>
        <w:t xml:space="preserve"> болып табылады.</w:t>
      </w:r>
    </w:p>
    <w:p w14:paraId="694E35ED"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Тәуелдi акционерлiк қоғам.</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Егер акционерлiк қоғамның дауыс берушi акцияларының жиырма проценттен астамы, басқа (қатысушы, басымырақ) заңды тұлғанiкi болса, ол </w:t>
      </w:r>
      <w:r w:rsidRPr="00F71114">
        <w:rPr>
          <w:rFonts w:ascii="Times New Roman" w:eastAsia="Times New Roman" w:hAnsi="Times New Roman" w:cs="Times New Roman"/>
          <w:i/>
          <w:sz w:val="24"/>
          <w:szCs w:val="24"/>
          <w:lang w:val="kk-KZ"/>
        </w:rPr>
        <w:t>тәуелдi қоғам</w:t>
      </w:r>
      <w:r w:rsidRPr="00F71114">
        <w:rPr>
          <w:rFonts w:ascii="Times New Roman" w:eastAsia="Times New Roman" w:hAnsi="Times New Roman" w:cs="Times New Roman"/>
          <w:sz w:val="24"/>
          <w:szCs w:val="24"/>
          <w:lang w:val="kk-KZ"/>
        </w:rPr>
        <w:t xml:space="preserve"> деп танылады. </w:t>
      </w:r>
    </w:p>
    <w:p w14:paraId="7877BEB4"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bCs/>
          <w:sz w:val="24"/>
          <w:szCs w:val="24"/>
          <w:lang w:val="kk-KZ"/>
        </w:rPr>
        <w:t xml:space="preserve">Өндiрiстiк кооператив. </w:t>
      </w:r>
      <w:r w:rsidRPr="00F71114">
        <w:rPr>
          <w:rFonts w:ascii="Times New Roman" w:eastAsia="Times New Roman" w:hAnsi="Times New Roman" w:cs="Times New Roman"/>
          <w:sz w:val="24"/>
          <w:szCs w:val="24"/>
          <w:lang w:val="kk-KZ"/>
        </w:rPr>
        <w:t xml:space="preserve">Азаматтардың бiрлескен кәсiпкерлiк қызмет үшiн мүшелiк негiзде олардың өз еңбегiмен қатысуына және өндiрiстiк кооператив мүшелерiнiң мүлiктiк жарналарын бiрiктiруiне негiзделген ерiктi бiрлестiгi </w:t>
      </w:r>
      <w:r w:rsidRPr="00F71114">
        <w:rPr>
          <w:rFonts w:ascii="Times New Roman" w:eastAsia="Times New Roman" w:hAnsi="Times New Roman" w:cs="Times New Roman"/>
          <w:i/>
          <w:sz w:val="24"/>
          <w:szCs w:val="24"/>
          <w:lang w:val="kk-KZ"/>
        </w:rPr>
        <w:t>өндiрiстiк кооператив</w:t>
      </w:r>
      <w:r w:rsidRPr="00F71114">
        <w:rPr>
          <w:rFonts w:ascii="Times New Roman" w:eastAsia="Times New Roman" w:hAnsi="Times New Roman" w:cs="Times New Roman"/>
          <w:sz w:val="24"/>
          <w:szCs w:val="24"/>
          <w:lang w:val="kk-KZ"/>
        </w:rPr>
        <w:t xml:space="preserve"> деп танылады. </w:t>
      </w:r>
    </w:p>
    <w:p w14:paraId="24DBF807"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Кооператив мүшелерi екеуден кем болмауға тиiс. Өндiрiстiк кооперативтiң мүшелерi кооператив мiндеттемелерi бойынша Өндiрiстiк кооператив туралы заңда көзделген мөлшер мен тәртiп бойынша қосымша (жәрдем беру) жауапты болады. </w:t>
      </w:r>
    </w:p>
    <w:p w14:paraId="25C6E91B"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Өндiрiстiк кооперативтiң және оның мүшелерiнiң құқықтық жағдайы заң құжаттарына сәйкес белгiленедi. </w:t>
      </w:r>
    </w:p>
    <w:p w14:paraId="5AE96C00"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sz w:val="24"/>
          <w:szCs w:val="24"/>
          <w:lang w:val="kk-KZ"/>
        </w:rPr>
        <w:t>Шаруа қожалығының мүлкi,</w:t>
      </w:r>
      <w:r w:rsidRPr="00F71114">
        <w:rPr>
          <w:rFonts w:ascii="Times New Roman" w:eastAsia="Times New Roman" w:hAnsi="Times New Roman" w:cs="Times New Roman"/>
          <w:sz w:val="24"/>
          <w:szCs w:val="24"/>
          <w:lang w:val="kk-KZ"/>
        </w:rPr>
        <w:t xml:space="preserve"> егер оның мүшелерiнiң арасындағы шартта өзгеше белгiленбесе, оларға бiрлескен меншiк құқығында тиесiлi болады. Бiрлескен қызмет туралы шарт негiзiнде жай серiктестiк нысанында ұйымдастырылған фермер қожалығының мүлкi оның мүшелерiне ортақ үлестiк меншiк құқығында тиесiлi болады. Өзiндiк кәсiпкерлiкке негiзделген фермер қожалығының мүлкi оған жеке меншiк құқығында тиесiлi болады. </w:t>
      </w:r>
    </w:p>
    <w:p w14:paraId="47E128DF"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Шаруа немесе фермер қожалығының қызметi нәтижесiнде алынған жемiстер, өнiм мен кiрiстер шаруа немесе фермер қожалығы мүшелерiнiң ортақ мүлкi болып табылады және олардың арасында келiсiм бойынша пайдаланылады.</w:t>
      </w:r>
    </w:p>
    <w:p w14:paraId="23E9C9EE"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sz w:val="24"/>
          <w:szCs w:val="24"/>
          <w:lang w:val="kk-KZ"/>
        </w:rPr>
        <w:t>Консорциум</w:t>
      </w:r>
      <w:r w:rsidRPr="00F71114">
        <w:rPr>
          <w:rFonts w:ascii="Times New Roman" w:eastAsia="Times New Roman" w:hAnsi="Times New Roman" w:cs="Times New Roman"/>
          <w:sz w:val="24"/>
          <w:szCs w:val="24"/>
          <w:lang w:val="kk-KZ"/>
        </w:rPr>
        <w:t xml:space="preserve"> - бiрлескен шаруашылық қызмет туралы шарт негiзiнде заңды тұлғалар нақты шаруашылық мiндеттерiн шешу үшiн белгiлi бiр ресурстарды бiрiктiрiп, күш-жiгердi үйлестiретiн ерiктi түрде тең құқықты уақытша одақ (бiрлестiк).</w:t>
      </w:r>
    </w:p>
    <w:p w14:paraId="5AF47DE9" w14:textId="77777777" w:rsidR="0061400A"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Консорциумға қатысушылар өздерiнiң шаруашылық дербестiгiн сақтап қалады және басқа консорциумдардың, қауымдастықтардың қызметiне қатыса алады. Консорциумға қатысушылардың арасындағы қатынастар шарт негiзiнде құрылады. Консорциумды басқару консорциумға қатысушылардың консорциалдық келiсiмiне сәйкес жүзеге асырылады.</w:t>
      </w:r>
    </w:p>
    <w:p w14:paraId="708F344D" w14:textId="77777777" w:rsidR="002B52C9" w:rsidRPr="00C90759" w:rsidRDefault="002B52C9" w:rsidP="006F26DB">
      <w:pPr>
        <w:pStyle w:val="2"/>
        <w:spacing w:after="0" w:line="240" w:lineRule="auto"/>
        <w:ind w:left="0" w:firstLine="454"/>
        <w:jc w:val="both"/>
        <w:rPr>
          <w:rFonts w:ascii="KZ Times New Roman" w:hAnsi="KZ Times New Roman"/>
          <w:sz w:val="22"/>
          <w:szCs w:val="22"/>
          <w:lang w:val="kk-KZ"/>
        </w:rPr>
      </w:pPr>
      <w:r w:rsidRPr="00C90759">
        <w:rPr>
          <w:rFonts w:ascii="KZ Times New Roman" w:hAnsi="KZ Times New Roman"/>
          <w:i/>
          <w:iCs/>
          <w:sz w:val="22"/>
          <w:szCs w:val="22"/>
          <w:u w:val="single"/>
          <w:lang w:val="kk-KZ"/>
        </w:rPr>
        <w:t>Шаруашылықтық ассоциациялар (қауымдастықтар)</w:t>
      </w:r>
      <w:r w:rsidRPr="00C90759">
        <w:rPr>
          <w:rFonts w:ascii="KZ Times New Roman" w:hAnsi="KZ Times New Roman"/>
          <w:sz w:val="22"/>
          <w:szCs w:val="22"/>
          <w:lang w:val="kk-KZ"/>
        </w:rPr>
        <w:t xml:space="preserve"> – бір түрлі не бір саладағы қызмет атқару мен жалпы қызметті шоғырландыру үшін құрылатын кәсіпорындардың келісілген бірлестігі. </w:t>
      </w:r>
    </w:p>
    <w:p w14:paraId="40D653F3" w14:textId="77777777" w:rsidR="002B52C9" w:rsidRPr="00C90759" w:rsidRDefault="002B52C9" w:rsidP="006F26DB">
      <w:pPr>
        <w:pStyle w:val="2"/>
        <w:numPr>
          <w:ilvl w:val="0"/>
          <w:numId w:val="7"/>
        </w:numPr>
        <w:tabs>
          <w:tab w:val="clear" w:pos="814"/>
          <w:tab w:val="num" w:pos="-360"/>
        </w:tabs>
        <w:spacing w:after="0" w:line="240" w:lineRule="auto"/>
        <w:ind w:left="0" w:firstLine="360"/>
        <w:jc w:val="both"/>
        <w:rPr>
          <w:rFonts w:ascii="KZ Times New Roman" w:hAnsi="KZ Times New Roman"/>
          <w:sz w:val="22"/>
          <w:szCs w:val="22"/>
          <w:lang w:val="kk-KZ"/>
        </w:rPr>
      </w:pPr>
      <w:r w:rsidRPr="00C90759">
        <w:rPr>
          <w:rFonts w:ascii="KZ Times New Roman" w:hAnsi="KZ Times New Roman"/>
          <w:i/>
          <w:iCs/>
          <w:sz w:val="22"/>
          <w:szCs w:val="22"/>
          <w:u w:val="single"/>
          <w:lang w:val="kk-KZ"/>
        </w:rPr>
        <w:t>Концерн</w:t>
      </w:r>
      <w:r w:rsidRPr="00C90759">
        <w:rPr>
          <w:rFonts w:ascii="KZ Times New Roman" w:hAnsi="KZ Times New Roman"/>
          <w:sz w:val="22"/>
          <w:szCs w:val="22"/>
          <w:lang w:val="kk-KZ"/>
        </w:rPr>
        <w:t xml:space="preserve"> – бірнеше саладағы дербес кәсіпорындардың капиталдық, қаржылық байланыстарын күшейту, ортақ мүдделерін біріктіру, петентті-лицензиялық қатынастарды, тығыз өндірістік байланыстарды ұстанатын бірлестігі. </w:t>
      </w:r>
    </w:p>
    <w:p w14:paraId="795F735B" w14:textId="77777777" w:rsidR="002B52C9" w:rsidRPr="00C90759" w:rsidRDefault="002B52C9" w:rsidP="006F26DB">
      <w:pPr>
        <w:spacing w:after="0" w:line="240" w:lineRule="auto"/>
        <w:ind w:firstLine="567"/>
        <w:jc w:val="both"/>
        <w:rPr>
          <w:rFonts w:ascii="KZ Times New Roman" w:eastAsia="Times New Roman" w:hAnsi="KZ Times New Roman" w:cs="Times New Roman"/>
          <w:lang w:val="kk-KZ"/>
        </w:rPr>
      </w:pPr>
      <w:r w:rsidRPr="00C90759">
        <w:rPr>
          <w:rFonts w:ascii="KZ Times New Roman" w:eastAsia="Times New Roman" w:hAnsi="KZ Times New Roman" w:cs="Times New Roman"/>
          <w:i/>
          <w:iCs/>
          <w:u w:val="single"/>
          <w:lang w:val="kk-KZ"/>
        </w:rPr>
        <w:t xml:space="preserve">Конгломерат </w:t>
      </w:r>
      <w:r w:rsidRPr="00C90759">
        <w:rPr>
          <w:rFonts w:ascii="KZ Times New Roman" w:eastAsia="Times New Roman" w:hAnsi="KZ Times New Roman" w:cs="Times New Roman"/>
          <w:lang w:val="kk-KZ"/>
        </w:rPr>
        <w:t>– ортақ өндірістік мүдделіктері болмаса да ортақ қаржылық бақылауды иемденетін әртүрлі кәсіпорындардың желілерінен тұратын бірлестік. Конгломерат - әр-түрлі саладағы технологиялық бір-бірімен байланысты емес кәсіпорындарды біріктіретін концерннің ерекше түрі.</w:t>
      </w:r>
    </w:p>
    <w:p w14:paraId="5DD96158" w14:textId="77777777" w:rsidR="002B52C9" w:rsidRPr="00C90759" w:rsidRDefault="002B52C9" w:rsidP="006F26DB">
      <w:pPr>
        <w:pStyle w:val="2"/>
        <w:spacing w:after="0" w:line="240" w:lineRule="auto"/>
        <w:ind w:left="0" w:firstLine="454"/>
        <w:jc w:val="both"/>
        <w:rPr>
          <w:rFonts w:ascii="KZ Times New Roman" w:hAnsi="KZ Times New Roman"/>
          <w:sz w:val="22"/>
          <w:szCs w:val="22"/>
          <w:lang w:val="kk-KZ"/>
        </w:rPr>
      </w:pPr>
      <w:r w:rsidRPr="00C90759">
        <w:rPr>
          <w:rFonts w:ascii="KZ Times New Roman" w:hAnsi="KZ Times New Roman"/>
          <w:i/>
          <w:iCs/>
          <w:sz w:val="22"/>
          <w:szCs w:val="22"/>
          <w:u w:val="single"/>
          <w:lang w:val="kk-KZ"/>
        </w:rPr>
        <w:t xml:space="preserve">Картель </w:t>
      </w:r>
      <w:r w:rsidRPr="00C90759">
        <w:rPr>
          <w:rFonts w:ascii="KZ Times New Roman" w:hAnsi="KZ Times New Roman"/>
          <w:sz w:val="22"/>
          <w:szCs w:val="22"/>
          <w:lang w:val="kk-KZ"/>
        </w:rPr>
        <w:t xml:space="preserve">– бекітілген квоталар, тауар бағалары, өткізу шарттарын енгізу арқылы біріккен коммерциялық қызметті болжамдайтын, бір сала кәсіпорындарының бірлестігі. Картель – бір салалық “моно” өнімдік кәсіпорындардың бірігуі (қағаз, қант, темір, цемент, мұнай), басты мақсаты әр қатысушыға тауар сатуда, өткізу нарығында, шикізат дайындауда және сатып алуда бірдей жағдай жасау. </w:t>
      </w:r>
    </w:p>
    <w:p w14:paraId="77784D66" w14:textId="77777777" w:rsidR="002B52C9" w:rsidRPr="00C90759" w:rsidRDefault="002B52C9" w:rsidP="006F26DB">
      <w:pPr>
        <w:spacing w:after="0" w:line="240" w:lineRule="auto"/>
        <w:ind w:firstLine="567"/>
        <w:jc w:val="both"/>
        <w:rPr>
          <w:rFonts w:ascii="KZ Times New Roman" w:eastAsia="Times New Roman" w:hAnsi="KZ Times New Roman" w:cs="Times New Roman"/>
          <w:lang w:val="kk-KZ"/>
        </w:rPr>
      </w:pPr>
      <w:r w:rsidRPr="00C90759">
        <w:rPr>
          <w:rFonts w:ascii="KZ Times New Roman" w:eastAsia="Times New Roman" w:hAnsi="KZ Times New Roman" w:cs="Times New Roman"/>
          <w:i/>
          <w:iCs/>
          <w:u w:val="single"/>
          <w:lang w:val="kk-KZ"/>
        </w:rPr>
        <w:t xml:space="preserve">Синдикат </w:t>
      </w:r>
      <w:r w:rsidRPr="00C90759">
        <w:rPr>
          <w:rFonts w:ascii="KZ Times New Roman" w:eastAsia="Times New Roman" w:hAnsi="KZ Times New Roman" w:cs="Times New Roman"/>
          <w:lang w:val="kk-KZ"/>
        </w:rPr>
        <w:t>– акционерлік қоғам немесе ЖШС ретінде құрылатын ортақ өткізу арнасы арқылы тауарларын сатуды мақсат ететін картельдік мәміленің бір түрі. Қатысушылар өздерінің заңдық және коммерциялық дербестігін, өткізу желісін сақтап қалатын мүмкіндігі бар. Синдикат – жалпы сату конторасы бойынша өнім сату үшін, арнайы сауда қоғамы немесе серіктестік түрінде ұйымдастырылған бір сала өндірістік кәсіпорындардың бірігуі.</w:t>
      </w:r>
    </w:p>
    <w:p w14:paraId="5D3E397D" w14:textId="77777777" w:rsidR="002B52C9" w:rsidRPr="00D160A6" w:rsidRDefault="002B52C9" w:rsidP="006F26DB">
      <w:pPr>
        <w:pStyle w:val="31"/>
        <w:spacing w:after="0" w:line="240" w:lineRule="auto"/>
        <w:ind w:left="0" w:firstLine="454"/>
        <w:jc w:val="both"/>
        <w:rPr>
          <w:rFonts w:ascii="Times New Roman" w:eastAsia="Times New Roman" w:hAnsi="Times New Roman" w:cs="Times New Roman"/>
          <w:sz w:val="22"/>
          <w:szCs w:val="22"/>
          <w:lang w:val="kk-KZ"/>
        </w:rPr>
      </w:pPr>
      <w:r w:rsidRPr="00D160A6">
        <w:rPr>
          <w:rFonts w:ascii="Times New Roman" w:eastAsia="Times New Roman" w:hAnsi="Times New Roman" w:cs="Times New Roman"/>
          <w:i/>
          <w:iCs/>
          <w:sz w:val="22"/>
          <w:szCs w:val="22"/>
          <w:u w:val="single"/>
          <w:lang w:val="kk-KZ"/>
        </w:rPr>
        <w:t xml:space="preserve">Трест </w:t>
      </w:r>
      <w:r w:rsidRPr="00D160A6">
        <w:rPr>
          <w:rFonts w:ascii="Times New Roman" w:eastAsia="Times New Roman" w:hAnsi="Times New Roman" w:cs="Times New Roman"/>
          <w:sz w:val="22"/>
          <w:szCs w:val="22"/>
          <w:lang w:val="kk-KZ"/>
        </w:rPr>
        <w:t>- өздерінің заңдық және коммерциялық еріктілігін жоя отырып, өндірістік кешендерге әр түрлі кәсіпорындардың бірлестігі. Меншік иелерінің табыстарын арттыру мен табыстың ауытқуынан сақтандыру үшін құрылатын бір саланың келісілген өндірістік және сауда қызметі бар кәсіпорындарының бірлестігі.</w:t>
      </w:r>
    </w:p>
    <w:p w14:paraId="37305EEE" w14:textId="77777777" w:rsidR="002B52C9" w:rsidRPr="00C90759" w:rsidRDefault="002B52C9" w:rsidP="006F26DB">
      <w:pPr>
        <w:pStyle w:val="2"/>
        <w:spacing w:after="0" w:line="240" w:lineRule="auto"/>
        <w:ind w:left="0" w:firstLine="454"/>
        <w:jc w:val="both"/>
        <w:rPr>
          <w:rFonts w:ascii="KZ Times New Roman" w:hAnsi="KZ Times New Roman"/>
          <w:sz w:val="22"/>
          <w:szCs w:val="22"/>
          <w:lang w:val="kk-KZ"/>
        </w:rPr>
      </w:pPr>
      <w:r w:rsidRPr="00C90759">
        <w:rPr>
          <w:rFonts w:ascii="KZ Times New Roman" w:hAnsi="KZ Times New Roman"/>
          <w:i/>
          <w:iCs/>
          <w:sz w:val="22"/>
          <w:szCs w:val="22"/>
          <w:u w:val="single"/>
          <w:lang w:val="kk-KZ"/>
        </w:rPr>
        <w:t>Консорциум</w:t>
      </w:r>
      <w:r w:rsidRPr="00C90759">
        <w:rPr>
          <w:rFonts w:ascii="KZ Times New Roman" w:hAnsi="KZ Times New Roman"/>
          <w:sz w:val="22"/>
          <w:szCs w:val="22"/>
          <w:lang w:val="kk-KZ"/>
        </w:rPr>
        <w:t xml:space="preserve"> – тендерді ұтып алу немесе әртүрлі тапсырыстарды игеру мақсатында кәсіпкерлік қызметтерін шоғырландыратын тәуелсіз фирмалардың уақытша бірлестігі. Консорциум – кешендік бағдарламаны, инвестициялық, ғылыми-техникалық, экологиялық үлгілерді, мемлекеттік тапсырыстарды бірігіп жүзеге асыру үшін пай негізінде өз еріктерімен уақытша біріккен кәсіпорындар.</w:t>
      </w:r>
    </w:p>
    <w:p w14:paraId="55B6A73A" w14:textId="77777777" w:rsidR="002B52C9" w:rsidRPr="00C90759" w:rsidRDefault="002B52C9" w:rsidP="006F26DB">
      <w:pPr>
        <w:spacing w:after="0" w:line="240" w:lineRule="auto"/>
        <w:ind w:firstLine="567"/>
        <w:jc w:val="both"/>
        <w:rPr>
          <w:rFonts w:ascii="KZ Times New Roman" w:eastAsia="Times New Roman" w:hAnsi="KZ Times New Roman" w:cs="Times New Roman"/>
          <w:lang w:val="kk-KZ"/>
        </w:rPr>
      </w:pPr>
      <w:r w:rsidRPr="00C90759">
        <w:rPr>
          <w:rFonts w:ascii="KZ Times New Roman" w:eastAsia="Times New Roman" w:hAnsi="KZ Times New Roman" w:cs="Times New Roman"/>
          <w:i/>
          <w:iCs/>
          <w:u w:val="single"/>
          <w:lang w:val="kk-KZ"/>
        </w:rPr>
        <w:t>Пул (ортақ қазан)</w:t>
      </w:r>
      <w:r w:rsidRPr="00C90759">
        <w:rPr>
          <w:rFonts w:ascii="KZ Times New Roman" w:eastAsia="Times New Roman" w:hAnsi="KZ Times New Roman" w:cs="Times New Roman"/>
          <w:lang w:val="kk-KZ"/>
        </w:rPr>
        <w:t xml:space="preserve"> – қатысушыларының барлық табыстары ортақ қорға (қазанға) жинақталып, содан олардың арасында алдын-ал бекіткен пропорция бойынша үлестіріледі.</w:t>
      </w:r>
    </w:p>
    <w:p w14:paraId="5B3A42F2" w14:textId="77777777" w:rsidR="002B52C9" w:rsidRPr="00C90759" w:rsidRDefault="002B52C9" w:rsidP="006F26DB">
      <w:pPr>
        <w:spacing w:after="0" w:line="240" w:lineRule="auto"/>
        <w:ind w:firstLine="567"/>
        <w:jc w:val="both"/>
        <w:rPr>
          <w:rFonts w:ascii="KZ Times New Roman" w:eastAsia="Times New Roman" w:hAnsi="KZ Times New Roman" w:cs="Times New Roman"/>
          <w:lang w:val="kk-KZ"/>
        </w:rPr>
      </w:pPr>
      <w:r w:rsidRPr="00C90759">
        <w:rPr>
          <w:rFonts w:ascii="KZ Times New Roman" w:eastAsia="Times New Roman" w:hAnsi="KZ Times New Roman" w:cs="Times New Roman"/>
          <w:i/>
          <w:iCs/>
          <w:u w:val="single"/>
          <w:lang w:val="kk-KZ"/>
        </w:rPr>
        <w:t>Қаржылық-өндірістік топ</w:t>
      </w:r>
      <w:r w:rsidRPr="00C90759">
        <w:rPr>
          <w:rFonts w:ascii="KZ Times New Roman" w:eastAsia="Times New Roman" w:hAnsi="KZ Times New Roman" w:cs="Times New Roman"/>
          <w:lang w:val="kk-KZ"/>
        </w:rPr>
        <w:t xml:space="preserve"> – басында банк тұратын кәсіпорындардың бірігуі. Банк кәсіпорындарды қаржыландырады және несие үшін пайыздық алымдар емес, сол кәсіпорын жұмысының тиімділігі өсуіне байланысты дивидент алады. </w:t>
      </w:r>
    </w:p>
    <w:p w14:paraId="652726D0" w14:textId="77777777" w:rsidR="002B52C9" w:rsidRPr="00C90759" w:rsidRDefault="002B52C9" w:rsidP="006F26DB">
      <w:pPr>
        <w:pStyle w:val="2"/>
        <w:spacing w:after="0" w:line="240" w:lineRule="auto"/>
        <w:ind w:left="0" w:firstLine="454"/>
        <w:jc w:val="both"/>
        <w:rPr>
          <w:rFonts w:ascii="KZ Times New Roman" w:hAnsi="KZ Times New Roman"/>
          <w:sz w:val="22"/>
          <w:szCs w:val="22"/>
          <w:lang w:val="kk-KZ"/>
        </w:rPr>
      </w:pPr>
      <w:r w:rsidRPr="00C90759">
        <w:rPr>
          <w:rFonts w:ascii="KZ Times New Roman" w:hAnsi="KZ Times New Roman"/>
          <w:i/>
          <w:iCs/>
          <w:sz w:val="22"/>
          <w:szCs w:val="22"/>
          <w:u w:val="single"/>
          <w:lang w:val="kk-KZ"/>
        </w:rPr>
        <w:t>Холдингтік компаниялар</w:t>
      </w:r>
      <w:r w:rsidRPr="00C90759">
        <w:rPr>
          <w:rFonts w:ascii="KZ Times New Roman" w:hAnsi="KZ Times New Roman"/>
          <w:sz w:val="22"/>
          <w:szCs w:val="22"/>
          <w:lang w:val="kk-KZ"/>
        </w:rPr>
        <w:t xml:space="preserve"> ұйымдық-құқықтық формаларына еш қатыссыз, басқа кәсіпорындардың акция пакеттерін иемдену арқылы, олардың қызметтерін бақылау және басқарумен айналыстын шаруашылықтық бірлестік. Холдингтік бірігу (холдинг-компания) – бір компания басқа компанияларды, олардың акцияларына және ақша капиталдарына ие болу арқылы, немесе бақылаудағы компанияларға директорды тағайындау құқығы арқылы басқарады. </w:t>
      </w:r>
    </w:p>
    <w:p w14:paraId="2A08DECB" w14:textId="77777777" w:rsidR="002B52C9" w:rsidRPr="00C90759" w:rsidRDefault="002B52C9" w:rsidP="006F26DB">
      <w:pPr>
        <w:pStyle w:val="2"/>
        <w:spacing w:after="0" w:line="240" w:lineRule="auto"/>
        <w:ind w:left="0" w:firstLine="454"/>
        <w:jc w:val="both"/>
        <w:rPr>
          <w:rFonts w:ascii="KZ Times New Roman" w:hAnsi="KZ Times New Roman"/>
          <w:sz w:val="22"/>
          <w:szCs w:val="22"/>
          <w:lang w:val="kk-KZ"/>
        </w:rPr>
      </w:pPr>
      <w:r w:rsidRPr="00C90759">
        <w:rPr>
          <w:rFonts w:ascii="KZ Times New Roman" w:hAnsi="KZ Times New Roman"/>
          <w:i/>
          <w:iCs/>
          <w:sz w:val="22"/>
          <w:szCs w:val="22"/>
          <w:lang w:val="kk-KZ"/>
        </w:rPr>
        <w:t>Шаруашылықтық емес бірлестіктерге</w:t>
      </w:r>
      <w:r w:rsidRPr="00C90759">
        <w:rPr>
          <w:rFonts w:ascii="KZ Times New Roman" w:hAnsi="KZ Times New Roman"/>
          <w:i/>
          <w:iCs/>
          <w:sz w:val="22"/>
          <w:szCs w:val="22"/>
          <w:u w:val="single"/>
          <w:lang w:val="kk-KZ"/>
        </w:rPr>
        <w:t xml:space="preserve"> одақтар</w:t>
      </w:r>
      <w:r w:rsidRPr="00C90759">
        <w:rPr>
          <w:rFonts w:ascii="KZ Times New Roman" w:hAnsi="KZ Times New Roman"/>
          <w:sz w:val="22"/>
          <w:szCs w:val="22"/>
          <w:lang w:val="kk-KZ"/>
        </w:rPr>
        <w:t xml:space="preserve"> жатады. Олар салалық немесе басқа бір белгісіне қарай құқықтарын, сәйкесінше органдарда мүдделерін қорғау үшін құрылатын кәсіпорындардың шаруашылықтық емес бірлестігі.</w:t>
      </w:r>
    </w:p>
    <w:p w14:paraId="3157D46F" w14:textId="77777777" w:rsidR="002B52C9" w:rsidRPr="00C90759" w:rsidRDefault="002B52C9" w:rsidP="006F26DB">
      <w:pPr>
        <w:pStyle w:val="2"/>
        <w:spacing w:after="0" w:line="240" w:lineRule="auto"/>
        <w:ind w:left="0" w:firstLine="454"/>
        <w:jc w:val="both"/>
        <w:rPr>
          <w:rFonts w:ascii="KZ Times New Roman" w:hAnsi="KZ Times New Roman"/>
          <w:sz w:val="22"/>
          <w:szCs w:val="22"/>
          <w:lang w:val="kk-KZ"/>
        </w:rPr>
      </w:pPr>
      <w:r w:rsidRPr="00C90759">
        <w:rPr>
          <w:rFonts w:ascii="KZ Times New Roman" w:hAnsi="KZ Times New Roman"/>
          <w:i/>
          <w:iCs/>
          <w:sz w:val="22"/>
          <w:szCs w:val="22"/>
          <w:u w:val="single"/>
          <w:lang w:val="kk-KZ"/>
        </w:rPr>
        <w:t>Кластер</w:t>
      </w:r>
      <w:r w:rsidRPr="00C90759">
        <w:rPr>
          <w:rFonts w:ascii="KZ Times New Roman" w:hAnsi="KZ Times New Roman"/>
          <w:sz w:val="22"/>
          <w:szCs w:val="22"/>
          <w:lang w:val="kk-KZ"/>
        </w:rPr>
        <w:t xml:space="preserve"> – бұл қызметіне байланысты нақты ортадағы компаниялардың географиялық шоғырландырылуы: тауарлар мен қызметтердің арнаулы жабдықтаушылары, осындай салада жұмыс істейтін фирмалар, шаруашылықтық субъектілер бірлестігі.  </w:t>
      </w:r>
    </w:p>
    <w:p w14:paraId="117D7321" w14:textId="77777777" w:rsidR="002B52C9" w:rsidRPr="00F71114" w:rsidRDefault="002B52C9"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p>
    <w:p w14:paraId="14B6736F" w14:textId="77777777" w:rsidR="008971E2" w:rsidRDefault="008971E2" w:rsidP="006F26DB">
      <w:pPr>
        <w:spacing w:after="0" w:line="240" w:lineRule="auto"/>
        <w:jc w:val="both"/>
        <w:rPr>
          <w:rFonts w:ascii="Times New Roman" w:hAnsi="Times New Roman" w:cs="Times New Roman"/>
          <w:b/>
          <w:sz w:val="24"/>
          <w:szCs w:val="24"/>
          <w:lang w:val="kk-KZ"/>
        </w:rPr>
      </w:pPr>
    </w:p>
    <w:p w14:paraId="367736E0" w14:textId="77777777" w:rsidR="00551438" w:rsidRPr="00F71114" w:rsidRDefault="00B63C5C" w:rsidP="006F26DB">
      <w:pPr>
        <w:spacing w:after="0" w:line="240" w:lineRule="auto"/>
        <w:jc w:val="both"/>
        <w:rPr>
          <w:rFonts w:ascii="Times New Roman" w:hAnsi="Times New Roman" w:cs="Times New Roman"/>
          <w:b/>
          <w:sz w:val="24"/>
          <w:szCs w:val="24"/>
          <w:lang w:val="kk-KZ"/>
        </w:rPr>
      </w:pPr>
      <w:r w:rsidRPr="00F71114">
        <w:rPr>
          <w:rFonts w:ascii="Times New Roman" w:hAnsi="Times New Roman" w:cs="Times New Roman"/>
          <w:b/>
          <w:sz w:val="24"/>
          <w:szCs w:val="24"/>
          <w:lang w:val="kk-KZ"/>
        </w:rPr>
        <w:t>3.Жеке кәсіпкерлік. Ұжымдық кәсіпкерлік (серіктестік, акционерлік қоғам, кооператив).</w:t>
      </w:r>
    </w:p>
    <w:p w14:paraId="16810924"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Дара кәсіпкерлік</w:t>
      </w:r>
      <w:r w:rsidRPr="00F71114">
        <w:rPr>
          <w:rFonts w:ascii="Times New Roman" w:hAnsi="Times New Roman" w:cs="Times New Roman"/>
          <w:sz w:val="24"/>
          <w:szCs w:val="24"/>
          <w:lang w:val="kk-KZ"/>
        </w:rPr>
        <w:t xml:space="preserve"> – жеке тұлғалардың кіріс алуға бағытталған, жеке тұлғалардың өздерінің меншігіне негізделген және жеке тұлғалардың атынан олардың тәуекелімен және мүліктік жауапкершілігімен жүзеге асырылатын бастамашылық қызметі. </w:t>
      </w:r>
    </w:p>
    <w:p w14:paraId="6F4874C7"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Дара кәсіпкерлік өзіндік немесе бірлескен кәсіпкерлік түрінде жүзеге асады. Өзіндік кәсіпкерлікті бір жеке тұлға өзіне меншік құқығымен тиесілі мүлік негізінде, сондай-ақ мүлікті пайдалануға және оған билік етуге жол беретін өзге де құқыққа орай дербес жүзеге асырылады.</w:t>
      </w:r>
    </w:p>
    <w:p w14:paraId="49B4FA2B"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Некеде тұратын жеке тұлға жұбайын кәсіпкер ретінде көрсетпей өзіндік кәсіпкерлікті жүзеге асырған кезде ол жұбайдың кәсіпкерлік қызметті жүзеге асыруға келесімі талап етілмейді.</w:t>
      </w:r>
    </w:p>
    <w:p w14:paraId="3EEE1179"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Жеке тұлға өзіндік кәсіпкерлікті жүзеге асыру үшін ерлі-зайыптылардың ортақ мүлкін пайдаланған жағдайларда, егер заңдарда немесе неке шартында не ерлі-зайыптылардың арасындағы өзге келісімде өзгеше көзделмесе, мұндай пайдалануға жұбайының келісімі қажет. Төмендегі сызбада (сурет 5.1) жеке кәсіпкерліктің салыстырмалы түрде артықшылықтары мен кемшін тұстары көрсетілген.</w:t>
      </w:r>
    </w:p>
    <w:p w14:paraId="4E211E3B"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Бірлескен кәсіпкерлікті</w:t>
      </w:r>
      <w:r w:rsidRPr="00F71114">
        <w:rPr>
          <w:rFonts w:ascii="Times New Roman" w:hAnsi="Times New Roman" w:cs="Times New Roman"/>
          <w:sz w:val="24"/>
          <w:szCs w:val="24"/>
          <w:lang w:val="kk-KZ"/>
        </w:rPr>
        <w:t xml:space="preserve"> жеке тұлғалар тобы өздеріне ортақ меншік құқығымен тиесілі мүлік негізінде, сондай-ақ мүлікті бірлесіп пайдалануға және оған билік етуге жол беретін өзге де құқыққа орай жүзеге асырады. Бірлескен кәсіпкерлік кезінде жеке кәсіпкерлікпен байланысты барлық мәмілелер бірлескен кәсіпкерліктің барлық қатысушыларының атынан жасалады, ал құқықтар мен міндеттер олардың атынан алынады және жүзеге асырылады.</w:t>
      </w:r>
    </w:p>
    <w:p w14:paraId="67919E04" w14:textId="77777777" w:rsidR="001D4951" w:rsidRPr="00F71114" w:rsidRDefault="00F441B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 xml:space="preserve">ҚР жеке кәсіпкерліктің формалары мен түрлері төмендегідей жүйелендірілген (2 кесте): </w:t>
      </w:r>
    </w:p>
    <w:tbl>
      <w:tblPr>
        <w:tblW w:w="9540" w:type="dxa"/>
        <w:tblInd w:w="40" w:type="dxa"/>
        <w:tblLayout w:type="fixed"/>
        <w:tblCellMar>
          <w:left w:w="40" w:type="dxa"/>
          <w:right w:w="40" w:type="dxa"/>
        </w:tblCellMar>
        <w:tblLook w:val="0000" w:firstRow="0" w:lastRow="0" w:firstColumn="0" w:lastColumn="0" w:noHBand="0" w:noVBand="0"/>
      </w:tblPr>
      <w:tblGrid>
        <w:gridCol w:w="2880"/>
        <w:gridCol w:w="2160"/>
        <w:gridCol w:w="2340"/>
        <w:gridCol w:w="2160"/>
      </w:tblGrid>
      <w:tr w:rsidR="00551438" w:rsidRPr="00F71114" w14:paraId="39BA1238" w14:textId="77777777" w:rsidTr="00177FFA">
        <w:trPr>
          <w:trHeight w:hRule="exact" w:val="245"/>
        </w:trPr>
        <w:tc>
          <w:tcPr>
            <w:tcW w:w="9540" w:type="dxa"/>
            <w:gridSpan w:val="4"/>
            <w:tcBorders>
              <w:top w:val="single" w:sz="6" w:space="0" w:color="auto"/>
              <w:left w:val="single" w:sz="6" w:space="0" w:color="auto"/>
              <w:bottom w:val="single" w:sz="6" w:space="0" w:color="auto"/>
              <w:right w:val="single" w:sz="6" w:space="0" w:color="auto"/>
            </w:tcBorders>
          </w:tcPr>
          <w:p w14:paraId="5867DE76"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r w:rsidRPr="00F71114">
              <w:rPr>
                <w:rFonts w:ascii="Times New Roman" w:hAnsi="Times New Roman" w:cs="Times New Roman"/>
                <w:color w:val="000000"/>
                <w:sz w:val="24"/>
                <w:szCs w:val="24"/>
                <w:lang w:val="kk-KZ"/>
              </w:rPr>
              <w:t>Түрлері</w:t>
            </w:r>
          </w:p>
          <w:p w14:paraId="23CE3AFF"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tc>
      </w:tr>
      <w:tr w:rsidR="00551438" w:rsidRPr="00F71114" w14:paraId="039E9C6D" w14:textId="77777777" w:rsidTr="00177FFA">
        <w:trPr>
          <w:trHeight w:hRule="exact" w:val="421"/>
        </w:trPr>
        <w:tc>
          <w:tcPr>
            <w:tcW w:w="2880" w:type="dxa"/>
            <w:tcBorders>
              <w:top w:val="single" w:sz="6" w:space="0" w:color="auto"/>
              <w:left w:val="single" w:sz="6" w:space="0" w:color="auto"/>
              <w:bottom w:val="single" w:sz="4" w:space="0" w:color="auto"/>
              <w:right w:val="single" w:sz="6" w:space="0" w:color="auto"/>
            </w:tcBorders>
          </w:tcPr>
          <w:p w14:paraId="3259B00F"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r w:rsidRPr="00F71114">
              <w:rPr>
                <w:rFonts w:ascii="Times New Roman" w:hAnsi="Times New Roman" w:cs="Times New Roman"/>
                <w:color w:val="000000"/>
                <w:sz w:val="24"/>
                <w:szCs w:val="24"/>
                <w:lang w:val="kk-KZ"/>
              </w:rPr>
              <w:t>Дара</w:t>
            </w:r>
          </w:p>
          <w:p w14:paraId="35C3EE64"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389D3BFC"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0312FB3B"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0A3CC142"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57CEA4A5"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2D8F2A18"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p w14:paraId="684EB54E"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tc>
        <w:tc>
          <w:tcPr>
            <w:tcW w:w="6660" w:type="dxa"/>
            <w:gridSpan w:val="3"/>
            <w:tcBorders>
              <w:top w:val="single" w:sz="6" w:space="0" w:color="auto"/>
              <w:left w:val="single" w:sz="6" w:space="0" w:color="auto"/>
              <w:bottom w:val="single" w:sz="6" w:space="0" w:color="auto"/>
              <w:right w:val="single" w:sz="6" w:space="0" w:color="auto"/>
            </w:tcBorders>
          </w:tcPr>
          <w:p w14:paraId="2E8E6254"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r w:rsidRPr="00F71114">
              <w:rPr>
                <w:rFonts w:ascii="Times New Roman" w:hAnsi="Times New Roman" w:cs="Times New Roman"/>
                <w:color w:val="000000"/>
                <w:sz w:val="24"/>
                <w:szCs w:val="24"/>
                <w:lang w:val="kk-KZ"/>
              </w:rPr>
              <w:t>Біріккен</w:t>
            </w:r>
          </w:p>
          <w:p w14:paraId="275F070F"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tc>
      </w:tr>
      <w:tr w:rsidR="00551438" w:rsidRPr="00F71114" w14:paraId="7A3AF455" w14:textId="77777777" w:rsidTr="00177FFA">
        <w:trPr>
          <w:trHeight w:hRule="exact" w:val="346"/>
        </w:trPr>
        <w:tc>
          <w:tcPr>
            <w:tcW w:w="2880" w:type="dxa"/>
            <w:vMerge w:val="restart"/>
            <w:tcBorders>
              <w:top w:val="single" w:sz="4" w:space="0" w:color="auto"/>
              <w:left w:val="single" w:sz="6" w:space="0" w:color="auto"/>
              <w:right w:val="single" w:sz="6" w:space="0" w:color="auto"/>
            </w:tcBorders>
          </w:tcPr>
          <w:p w14:paraId="76E3AA21" w14:textId="77777777" w:rsidR="00551438" w:rsidRPr="00F71114" w:rsidRDefault="0005317C"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r w:rsidRPr="00F71114">
              <w:rPr>
                <w:rFonts w:ascii="Times New Roman" w:hAnsi="Times New Roman" w:cs="Times New Roman"/>
                <w:sz w:val="24"/>
                <w:szCs w:val="24"/>
                <w:lang w:val="kk-KZ"/>
              </w:rPr>
              <w:t>жеке тұлғалардың кіріс алуға бағытталған, жеке тұлғалардың өздерінің меншігіне негізделген және жеке тұлғалардың атынан олардың тәуекелімен және мүліктік жауапкершілігімен жүзеге асырылатын бастамашылық қызметі</w:t>
            </w:r>
            <w:r w:rsidR="00551438" w:rsidRPr="00F71114">
              <w:rPr>
                <w:rFonts w:ascii="Times New Roman" w:hAnsi="Times New Roman" w:cs="Times New Roman"/>
                <w:color w:val="000000"/>
                <w:sz w:val="24"/>
                <w:szCs w:val="24"/>
                <w:lang w:val="kk-KZ"/>
              </w:rPr>
              <w:t xml:space="preserve"> </w:t>
            </w:r>
          </w:p>
          <w:p w14:paraId="1702BE75"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p>
          <w:p w14:paraId="5F515BC1"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p>
        </w:tc>
        <w:tc>
          <w:tcPr>
            <w:tcW w:w="6660" w:type="dxa"/>
            <w:gridSpan w:val="3"/>
            <w:tcBorders>
              <w:top w:val="single" w:sz="6" w:space="0" w:color="auto"/>
              <w:left w:val="single" w:sz="6" w:space="0" w:color="auto"/>
              <w:bottom w:val="single" w:sz="6" w:space="0" w:color="auto"/>
              <w:right w:val="single" w:sz="6" w:space="0" w:color="auto"/>
            </w:tcBorders>
          </w:tcPr>
          <w:p w14:paraId="4F39DF5E"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r w:rsidRPr="00F71114">
              <w:rPr>
                <w:rFonts w:ascii="Times New Roman" w:hAnsi="Times New Roman" w:cs="Times New Roman"/>
                <w:color w:val="000000"/>
                <w:sz w:val="24"/>
                <w:szCs w:val="24"/>
                <w:lang w:val="kk-KZ"/>
              </w:rPr>
              <w:t>Үш формасы бар</w:t>
            </w:r>
            <w:r w:rsidR="00551438" w:rsidRPr="00F71114">
              <w:rPr>
                <w:rFonts w:ascii="Times New Roman" w:hAnsi="Times New Roman" w:cs="Times New Roman"/>
                <w:color w:val="000000"/>
                <w:sz w:val="24"/>
                <w:szCs w:val="24"/>
                <w:lang w:val="kk-KZ"/>
              </w:rPr>
              <w:t>:</w:t>
            </w:r>
          </w:p>
        </w:tc>
      </w:tr>
      <w:tr w:rsidR="00551438" w:rsidRPr="00E80A67" w14:paraId="4C87698B" w14:textId="77777777" w:rsidTr="00177FFA">
        <w:trPr>
          <w:trHeight w:val="1660"/>
        </w:trPr>
        <w:tc>
          <w:tcPr>
            <w:tcW w:w="2880" w:type="dxa"/>
            <w:vMerge/>
            <w:tcBorders>
              <w:left w:val="single" w:sz="6" w:space="0" w:color="auto"/>
              <w:bottom w:val="single" w:sz="4" w:space="0" w:color="auto"/>
              <w:right w:val="single" w:sz="6" w:space="0" w:color="auto"/>
            </w:tcBorders>
          </w:tcPr>
          <w:p w14:paraId="42BC6341"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p>
        </w:tc>
        <w:tc>
          <w:tcPr>
            <w:tcW w:w="2160" w:type="dxa"/>
            <w:tcBorders>
              <w:top w:val="single" w:sz="6" w:space="0" w:color="auto"/>
              <w:left w:val="single" w:sz="6" w:space="0" w:color="auto"/>
              <w:bottom w:val="single" w:sz="4" w:space="0" w:color="auto"/>
              <w:right w:val="single" w:sz="6" w:space="0" w:color="auto"/>
            </w:tcBorders>
          </w:tcPr>
          <w:p w14:paraId="5038908D"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r w:rsidRPr="00F71114">
              <w:rPr>
                <w:rFonts w:ascii="Times New Roman" w:hAnsi="Times New Roman" w:cs="Times New Roman"/>
                <w:i/>
                <w:sz w:val="24"/>
                <w:szCs w:val="24"/>
                <w:lang w:val="kk-KZ"/>
              </w:rPr>
              <w:t>Ерлі-зайыптылардың ортақ бірлескен меншігі негізіндегі жүзеге асырылатын  ерлі-зайыптылардың кәсіпкерлігі</w:t>
            </w:r>
          </w:p>
        </w:tc>
        <w:tc>
          <w:tcPr>
            <w:tcW w:w="2340" w:type="dxa"/>
            <w:tcBorders>
              <w:top w:val="single" w:sz="6" w:space="0" w:color="auto"/>
              <w:left w:val="single" w:sz="6" w:space="0" w:color="auto"/>
              <w:bottom w:val="single" w:sz="4" w:space="0" w:color="auto"/>
              <w:right w:val="single" w:sz="6" w:space="0" w:color="auto"/>
            </w:tcBorders>
          </w:tcPr>
          <w:p w14:paraId="250E4631"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Шаруа (фермер) қожалығының ортақ бірлескен меншігі  негізіндегі отбасылық кәсіпкерлік</w:t>
            </w:r>
            <w:r w:rsidR="00551438" w:rsidRPr="00F71114">
              <w:rPr>
                <w:rFonts w:ascii="Times New Roman" w:hAnsi="Times New Roman" w:cs="Times New Roman"/>
                <w:color w:val="000000"/>
                <w:sz w:val="24"/>
                <w:szCs w:val="24"/>
                <w:lang w:val="kk-KZ"/>
              </w:rPr>
              <w:t>;</w:t>
            </w:r>
          </w:p>
        </w:tc>
        <w:tc>
          <w:tcPr>
            <w:tcW w:w="2160" w:type="dxa"/>
            <w:tcBorders>
              <w:top w:val="single" w:sz="6" w:space="0" w:color="auto"/>
              <w:left w:val="single" w:sz="6" w:space="0" w:color="auto"/>
              <w:bottom w:val="single" w:sz="4" w:space="0" w:color="auto"/>
              <w:right w:val="single" w:sz="6" w:space="0" w:color="auto"/>
            </w:tcBorders>
          </w:tcPr>
          <w:p w14:paraId="2FA79EE4" w14:textId="77777777" w:rsidR="00551438" w:rsidRPr="00F71114" w:rsidRDefault="0005317C"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Жеке кәсіпкерлік ортақ үлестік меншік негізінде жүзеге асырылатын жай серіктестік</w:t>
            </w:r>
          </w:p>
        </w:tc>
      </w:tr>
    </w:tbl>
    <w:p w14:paraId="01E8D5BD"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p>
    <w:p w14:paraId="5C5C57C6" w14:textId="77777777" w:rsidR="00551438" w:rsidRPr="00F71114" w:rsidRDefault="00266E46"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Жеке кәсіпкерліктің артықшылықтары:</w:t>
      </w:r>
    </w:p>
    <w:p w14:paraId="5DA035E6"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i/>
          <w:sz w:val="24"/>
          <w:szCs w:val="24"/>
          <w:lang w:val="kk-KZ"/>
        </w:rPr>
      </w:pPr>
      <w:r w:rsidRPr="00F71114">
        <w:rPr>
          <w:rFonts w:ascii="Times New Roman" w:hAnsi="Times New Roman" w:cs="Times New Roman"/>
          <w:i/>
          <w:sz w:val="24"/>
          <w:szCs w:val="24"/>
          <w:lang w:val="kk-KZ"/>
        </w:rPr>
        <w:t>адамдардың жұмысқа тұру мен табыс табу мәселесін шешеді;</w:t>
      </w:r>
    </w:p>
    <w:p w14:paraId="6640A9C5"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i/>
          <w:sz w:val="24"/>
          <w:szCs w:val="24"/>
          <w:lang w:val="kk-KZ"/>
        </w:rPr>
      </w:pPr>
      <w:r w:rsidRPr="00F71114">
        <w:rPr>
          <w:rFonts w:ascii="Times New Roman" w:hAnsi="Times New Roman" w:cs="Times New Roman"/>
          <w:i/>
          <w:sz w:val="24"/>
          <w:szCs w:val="24"/>
          <w:lang w:val="kk-KZ"/>
        </w:rPr>
        <w:t>тіркелінуі жеңіл әрі қымбат емес;</w:t>
      </w:r>
    </w:p>
    <w:p w14:paraId="59BDD603"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i/>
          <w:sz w:val="24"/>
          <w:szCs w:val="24"/>
          <w:lang w:val="kk-KZ"/>
        </w:rPr>
      </w:pPr>
      <w:r w:rsidRPr="00F71114">
        <w:rPr>
          <w:rFonts w:ascii="Times New Roman" w:hAnsi="Times New Roman" w:cs="Times New Roman"/>
          <w:i/>
          <w:sz w:val="24"/>
          <w:szCs w:val="24"/>
          <w:lang w:val="kk-KZ"/>
        </w:rPr>
        <w:t>мемлекет тарапынан қатаң реттеушілікте болмайды;</w:t>
      </w:r>
    </w:p>
    <w:p w14:paraId="62C81D0F"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sz w:val="24"/>
          <w:szCs w:val="24"/>
          <w:lang w:val="kk-KZ"/>
        </w:rPr>
      </w:pPr>
      <w:r w:rsidRPr="00F71114">
        <w:rPr>
          <w:rFonts w:ascii="Times New Roman" w:hAnsi="Times New Roman" w:cs="Times New Roman"/>
          <w:i/>
          <w:sz w:val="24"/>
          <w:szCs w:val="24"/>
          <w:lang w:val="kk-KZ"/>
        </w:rPr>
        <w:t>құжаттардың көп көлемін қажет етпейді.</w:t>
      </w:r>
    </w:p>
    <w:p w14:paraId="320FBED6" w14:textId="77777777" w:rsidR="00266E46" w:rsidRPr="00F71114" w:rsidRDefault="00266E46"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Жеке кәсіпкерліктің кемшіліктері:</w:t>
      </w:r>
    </w:p>
    <w:p w14:paraId="2118F149" w14:textId="77777777" w:rsidR="00266E46" w:rsidRPr="00F71114" w:rsidRDefault="00266E46" w:rsidP="006F26DB">
      <w:pPr>
        <w:numPr>
          <w:ilvl w:val="0"/>
          <w:numId w:val="6"/>
        </w:numPr>
        <w:tabs>
          <w:tab w:val="clear" w:pos="1287"/>
          <w:tab w:val="num" w:pos="-900"/>
        </w:tabs>
        <w:spacing w:after="0" w:line="240" w:lineRule="auto"/>
        <w:ind w:left="0" w:hanging="180"/>
        <w:jc w:val="both"/>
        <w:rPr>
          <w:rFonts w:ascii="Times New Roman" w:hAnsi="Times New Roman" w:cs="Times New Roman"/>
          <w:i/>
          <w:sz w:val="24"/>
          <w:szCs w:val="24"/>
          <w:lang w:val="kk-KZ"/>
        </w:rPr>
      </w:pPr>
      <w:r w:rsidRPr="00F71114">
        <w:rPr>
          <w:rFonts w:ascii="Times New Roman" w:hAnsi="Times New Roman" w:cs="Times New Roman"/>
          <w:i/>
          <w:sz w:val="24"/>
          <w:szCs w:val="24"/>
          <w:lang w:val="kk-KZ"/>
        </w:rPr>
        <w:t>Мұрагерлікке өткізілмейді;</w:t>
      </w:r>
    </w:p>
    <w:p w14:paraId="54ED3351" w14:textId="77777777" w:rsidR="00266E46" w:rsidRPr="00F71114" w:rsidRDefault="00266E46" w:rsidP="006F26DB">
      <w:pPr>
        <w:numPr>
          <w:ilvl w:val="0"/>
          <w:numId w:val="6"/>
        </w:numPr>
        <w:tabs>
          <w:tab w:val="clear" w:pos="1287"/>
          <w:tab w:val="num" w:pos="-900"/>
        </w:tabs>
        <w:spacing w:after="0" w:line="240" w:lineRule="auto"/>
        <w:ind w:left="0" w:hanging="180"/>
        <w:jc w:val="both"/>
        <w:rPr>
          <w:rFonts w:ascii="Times New Roman" w:hAnsi="Times New Roman" w:cs="Times New Roman"/>
          <w:i/>
          <w:sz w:val="24"/>
          <w:szCs w:val="24"/>
          <w:lang w:val="kk-KZ"/>
        </w:rPr>
      </w:pPr>
      <w:r w:rsidRPr="00F71114">
        <w:rPr>
          <w:rFonts w:ascii="Times New Roman" w:hAnsi="Times New Roman" w:cs="Times New Roman"/>
          <w:i/>
          <w:sz w:val="24"/>
          <w:szCs w:val="24"/>
          <w:lang w:val="kk-KZ"/>
        </w:rPr>
        <w:t>Алғашқы капиталды жинау қиыншылығы;</w:t>
      </w:r>
    </w:p>
    <w:p w14:paraId="2AD6944D" w14:textId="77777777" w:rsidR="00266E46" w:rsidRPr="00F71114" w:rsidRDefault="00266E46" w:rsidP="006F26DB">
      <w:pPr>
        <w:numPr>
          <w:ilvl w:val="0"/>
          <w:numId w:val="6"/>
        </w:numPr>
        <w:tabs>
          <w:tab w:val="clear" w:pos="1287"/>
          <w:tab w:val="num" w:pos="-900"/>
        </w:tabs>
        <w:spacing w:after="0" w:line="240" w:lineRule="auto"/>
        <w:ind w:left="0" w:hanging="180"/>
        <w:jc w:val="both"/>
        <w:rPr>
          <w:rFonts w:ascii="Times New Roman" w:hAnsi="Times New Roman" w:cs="Times New Roman"/>
          <w:i/>
          <w:sz w:val="24"/>
          <w:szCs w:val="24"/>
          <w:lang w:val="kk-KZ"/>
        </w:rPr>
      </w:pPr>
      <w:r w:rsidRPr="00F71114">
        <w:rPr>
          <w:rFonts w:ascii="Times New Roman" w:hAnsi="Times New Roman" w:cs="Times New Roman"/>
          <w:i/>
          <w:sz w:val="24"/>
          <w:szCs w:val="24"/>
          <w:lang w:val="kk-KZ"/>
        </w:rPr>
        <w:t>Кәсіпкердің жеке басты меншігіне қауіп төнуі мүмкін;</w:t>
      </w:r>
    </w:p>
    <w:p w14:paraId="05041AB4" w14:textId="77777777" w:rsidR="00266E46" w:rsidRPr="00F71114" w:rsidRDefault="00266E46" w:rsidP="00DF6407">
      <w:pPr>
        <w:widowControl w:val="0"/>
        <w:numPr>
          <w:ilvl w:val="0"/>
          <w:numId w:val="6"/>
        </w:numPr>
        <w:shd w:val="clear" w:color="auto" w:fill="FFFFFF"/>
        <w:tabs>
          <w:tab w:val="clear" w:pos="1287"/>
          <w:tab w:val="num" w:pos="-900"/>
        </w:tabs>
        <w:autoSpaceDE w:val="0"/>
        <w:autoSpaceDN w:val="0"/>
        <w:adjustRightInd w:val="0"/>
        <w:spacing w:after="0" w:line="240" w:lineRule="auto"/>
        <w:ind w:left="0" w:hanging="180"/>
        <w:jc w:val="both"/>
        <w:rPr>
          <w:rFonts w:ascii="Times New Roman" w:hAnsi="Times New Roman" w:cs="Times New Roman"/>
          <w:i/>
          <w:sz w:val="24"/>
          <w:szCs w:val="24"/>
          <w:lang w:val="kk-KZ"/>
        </w:rPr>
      </w:pPr>
      <w:r w:rsidRPr="00811CC1">
        <w:rPr>
          <w:rFonts w:ascii="Times New Roman" w:hAnsi="Times New Roman" w:cs="Times New Roman"/>
          <w:i/>
          <w:sz w:val="24"/>
          <w:szCs w:val="24"/>
          <w:lang w:val="kk-KZ"/>
        </w:rPr>
        <w:t xml:space="preserve">Кәсіпкердің шығармашылық белсенділігінің өсуіне үнемі ықпал етпейді </w:t>
      </w:r>
    </w:p>
    <w:sectPr w:rsidR="00266E46" w:rsidRPr="00F71114" w:rsidSect="000C6077">
      <w:head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78977" w14:textId="77777777" w:rsidR="0047584D" w:rsidRDefault="0047584D" w:rsidP="001F0F92">
      <w:pPr>
        <w:spacing w:after="0" w:line="240" w:lineRule="auto"/>
      </w:pPr>
      <w:r>
        <w:separator/>
      </w:r>
    </w:p>
  </w:endnote>
  <w:endnote w:type="continuationSeparator" w:id="0">
    <w:p w14:paraId="05310BB5" w14:textId="77777777" w:rsidR="0047584D" w:rsidRDefault="0047584D" w:rsidP="001F0F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03"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828160" w14:textId="77777777" w:rsidR="0047584D" w:rsidRDefault="0047584D" w:rsidP="001F0F92">
      <w:pPr>
        <w:spacing w:after="0" w:line="240" w:lineRule="auto"/>
      </w:pPr>
      <w:r>
        <w:separator/>
      </w:r>
    </w:p>
  </w:footnote>
  <w:footnote w:type="continuationSeparator" w:id="0">
    <w:p w14:paraId="771662BA" w14:textId="77777777" w:rsidR="0047584D" w:rsidRDefault="0047584D" w:rsidP="001F0F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54782"/>
    </w:sdtPr>
    <w:sdtContent>
      <w:p w14:paraId="471CE071" w14:textId="77777777" w:rsidR="00F146B5" w:rsidRDefault="00000000">
        <w:pPr>
          <w:pStyle w:val="a7"/>
          <w:jc w:val="right"/>
        </w:pPr>
        <w:r>
          <w:fldChar w:fldCharType="begin"/>
        </w:r>
        <w:r>
          <w:instrText xml:space="preserve"> PAGE   \* MERGEFORMAT </w:instrText>
        </w:r>
        <w:r>
          <w:fldChar w:fldCharType="separate"/>
        </w:r>
        <w:r w:rsidR="00886EB1">
          <w:rPr>
            <w:noProof/>
          </w:rPr>
          <w:t>9</w:t>
        </w:r>
        <w:r>
          <w:rPr>
            <w:noProof/>
          </w:rPr>
          <w:fldChar w:fldCharType="end"/>
        </w:r>
      </w:p>
    </w:sdtContent>
  </w:sdt>
  <w:p w14:paraId="39DB2BE3" w14:textId="77777777" w:rsidR="00F146B5" w:rsidRDefault="00F146B5">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49"/>
    <w:multiLevelType w:val="singleLevel"/>
    <w:tmpl w:val="00000049"/>
    <w:name w:val="WW8Num73"/>
    <w:lvl w:ilvl="0">
      <w:start w:val="1"/>
      <w:numFmt w:val="decimal"/>
      <w:lvlText w:val="%1."/>
      <w:lvlJc w:val="left"/>
      <w:pPr>
        <w:tabs>
          <w:tab w:val="num" w:pos="795"/>
        </w:tabs>
        <w:ind w:left="795" w:hanging="360"/>
      </w:pPr>
    </w:lvl>
  </w:abstractNum>
  <w:abstractNum w:abstractNumId="1" w15:restartNumberingAfterBreak="0">
    <w:nsid w:val="0000006D"/>
    <w:multiLevelType w:val="singleLevel"/>
    <w:tmpl w:val="0000006D"/>
    <w:name w:val="WW8Num109"/>
    <w:lvl w:ilvl="0">
      <w:start w:val="1"/>
      <w:numFmt w:val="decimal"/>
      <w:lvlText w:val="%1."/>
      <w:lvlJc w:val="left"/>
      <w:pPr>
        <w:tabs>
          <w:tab w:val="num" w:pos="1070"/>
        </w:tabs>
        <w:ind w:left="1070" w:hanging="360"/>
      </w:pPr>
    </w:lvl>
  </w:abstractNum>
  <w:abstractNum w:abstractNumId="2" w15:restartNumberingAfterBreak="0">
    <w:nsid w:val="0000006F"/>
    <w:multiLevelType w:val="singleLevel"/>
    <w:tmpl w:val="0000006F"/>
    <w:name w:val="WW8Num111"/>
    <w:lvl w:ilvl="0">
      <w:start w:val="1"/>
      <w:numFmt w:val="bullet"/>
      <w:lvlText w:val=""/>
      <w:lvlJc w:val="left"/>
      <w:pPr>
        <w:tabs>
          <w:tab w:val="num" w:pos="870"/>
        </w:tabs>
        <w:ind w:left="870" w:hanging="360"/>
      </w:pPr>
      <w:rPr>
        <w:rFonts w:ascii="Wingdings" w:hAnsi="Wingdings"/>
      </w:rPr>
    </w:lvl>
  </w:abstractNum>
  <w:abstractNum w:abstractNumId="3" w15:restartNumberingAfterBreak="0">
    <w:nsid w:val="00000070"/>
    <w:multiLevelType w:val="singleLevel"/>
    <w:tmpl w:val="00000070"/>
    <w:name w:val="WW8Num112"/>
    <w:lvl w:ilvl="0">
      <w:start w:val="1"/>
      <w:numFmt w:val="decimal"/>
      <w:lvlText w:val="%1)"/>
      <w:lvlJc w:val="left"/>
      <w:pPr>
        <w:tabs>
          <w:tab w:val="num" w:pos="1065"/>
        </w:tabs>
        <w:ind w:left="1065" w:hanging="360"/>
      </w:pPr>
    </w:lvl>
  </w:abstractNum>
  <w:abstractNum w:abstractNumId="4" w15:restartNumberingAfterBreak="0">
    <w:nsid w:val="0BCC554A"/>
    <w:multiLevelType w:val="hybridMultilevel"/>
    <w:tmpl w:val="7556CA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2224F5D"/>
    <w:multiLevelType w:val="hybridMultilevel"/>
    <w:tmpl w:val="C68A3622"/>
    <w:lvl w:ilvl="0" w:tplc="AC90AC28">
      <w:start w:val="1"/>
      <w:numFmt w:val="bullet"/>
      <w:lvlText w:val=""/>
      <w:lvlJc w:val="left"/>
      <w:pPr>
        <w:tabs>
          <w:tab w:val="num" w:pos="1854"/>
        </w:tabs>
        <w:ind w:left="1854"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15:restartNumberingAfterBreak="0">
    <w:nsid w:val="12311923"/>
    <w:multiLevelType w:val="hybridMultilevel"/>
    <w:tmpl w:val="3410CB68"/>
    <w:lvl w:ilvl="0" w:tplc="AC90AC28">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D67C02"/>
    <w:multiLevelType w:val="hybridMultilevel"/>
    <w:tmpl w:val="CD642BF2"/>
    <w:lvl w:ilvl="0" w:tplc="DDF20A1A">
      <w:start w:val="1"/>
      <w:numFmt w:val="decimal"/>
      <w:lvlText w:val="%1."/>
      <w:lvlJc w:val="left"/>
      <w:pPr>
        <w:ind w:left="36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15:restartNumberingAfterBreak="0">
    <w:nsid w:val="2C2B1871"/>
    <w:multiLevelType w:val="hybridMultilevel"/>
    <w:tmpl w:val="F0322ECA"/>
    <w:lvl w:ilvl="0" w:tplc="E458954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2E8F6510"/>
    <w:multiLevelType w:val="hybridMultilevel"/>
    <w:tmpl w:val="A9907E0A"/>
    <w:lvl w:ilvl="0" w:tplc="DCCAD28A">
      <w:start w:val="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0" w15:restartNumberingAfterBreak="0">
    <w:nsid w:val="401407EB"/>
    <w:multiLevelType w:val="hybridMultilevel"/>
    <w:tmpl w:val="09C2B92C"/>
    <w:lvl w:ilvl="0" w:tplc="AC90AC2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88D1716"/>
    <w:multiLevelType w:val="hybridMultilevel"/>
    <w:tmpl w:val="BEF2D6D0"/>
    <w:lvl w:ilvl="0" w:tplc="A6CC6DAA">
      <w:start w:val="1"/>
      <w:numFmt w:val="bullet"/>
      <w:lvlText w:val=""/>
      <w:lvlJc w:val="left"/>
      <w:pPr>
        <w:tabs>
          <w:tab w:val="num" w:pos="720"/>
        </w:tabs>
        <w:ind w:left="720" w:hanging="360"/>
      </w:pPr>
      <w:rPr>
        <w:rFonts w:ascii="Wingdings 2" w:hAnsi="Wingdings 2" w:hint="default"/>
      </w:rPr>
    </w:lvl>
    <w:lvl w:ilvl="1" w:tplc="774290B8" w:tentative="1">
      <w:start w:val="1"/>
      <w:numFmt w:val="bullet"/>
      <w:lvlText w:val=""/>
      <w:lvlJc w:val="left"/>
      <w:pPr>
        <w:tabs>
          <w:tab w:val="num" w:pos="1440"/>
        </w:tabs>
        <w:ind w:left="1440" w:hanging="360"/>
      </w:pPr>
      <w:rPr>
        <w:rFonts w:ascii="Wingdings 2" w:hAnsi="Wingdings 2" w:hint="default"/>
      </w:rPr>
    </w:lvl>
    <w:lvl w:ilvl="2" w:tplc="75C4650E" w:tentative="1">
      <w:start w:val="1"/>
      <w:numFmt w:val="bullet"/>
      <w:lvlText w:val=""/>
      <w:lvlJc w:val="left"/>
      <w:pPr>
        <w:tabs>
          <w:tab w:val="num" w:pos="2160"/>
        </w:tabs>
        <w:ind w:left="2160" w:hanging="360"/>
      </w:pPr>
      <w:rPr>
        <w:rFonts w:ascii="Wingdings 2" w:hAnsi="Wingdings 2" w:hint="default"/>
      </w:rPr>
    </w:lvl>
    <w:lvl w:ilvl="3" w:tplc="334681F0" w:tentative="1">
      <w:start w:val="1"/>
      <w:numFmt w:val="bullet"/>
      <w:lvlText w:val=""/>
      <w:lvlJc w:val="left"/>
      <w:pPr>
        <w:tabs>
          <w:tab w:val="num" w:pos="2880"/>
        </w:tabs>
        <w:ind w:left="2880" w:hanging="360"/>
      </w:pPr>
      <w:rPr>
        <w:rFonts w:ascii="Wingdings 2" w:hAnsi="Wingdings 2" w:hint="default"/>
      </w:rPr>
    </w:lvl>
    <w:lvl w:ilvl="4" w:tplc="4B5A2F52" w:tentative="1">
      <w:start w:val="1"/>
      <w:numFmt w:val="bullet"/>
      <w:lvlText w:val=""/>
      <w:lvlJc w:val="left"/>
      <w:pPr>
        <w:tabs>
          <w:tab w:val="num" w:pos="3600"/>
        </w:tabs>
        <w:ind w:left="3600" w:hanging="360"/>
      </w:pPr>
      <w:rPr>
        <w:rFonts w:ascii="Wingdings 2" w:hAnsi="Wingdings 2" w:hint="default"/>
      </w:rPr>
    </w:lvl>
    <w:lvl w:ilvl="5" w:tplc="E0BC40DE" w:tentative="1">
      <w:start w:val="1"/>
      <w:numFmt w:val="bullet"/>
      <w:lvlText w:val=""/>
      <w:lvlJc w:val="left"/>
      <w:pPr>
        <w:tabs>
          <w:tab w:val="num" w:pos="4320"/>
        </w:tabs>
        <w:ind w:left="4320" w:hanging="360"/>
      </w:pPr>
      <w:rPr>
        <w:rFonts w:ascii="Wingdings 2" w:hAnsi="Wingdings 2" w:hint="default"/>
      </w:rPr>
    </w:lvl>
    <w:lvl w:ilvl="6" w:tplc="E6E68522" w:tentative="1">
      <w:start w:val="1"/>
      <w:numFmt w:val="bullet"/>
      <w:lvlText w:val=""/>
      <w:lvlJc w:val="left"/>
      <w:pPr>
        <w:tabs>
          <w:tab w:val="num" w:pos="5040"/>
        </w:tabs>
        <w:ind w:left="5040" w:hanging="360"/>
      </w:pPr>
      <w:rPr>
        <w:rFonts w:ascii="Wingdings 2" w:hAnsi="Wingdings 2" w:hint="default"/>
      </w:rPr>
    </w:lvl>
    <w:lvl w:ilvl="7" w:tplc="CE46F8A8" w:tentative="1">
      <w:start w:val="1"/>
      <w:numFmt w:val="bullet"/>
      <w:lvlText w:val=""/>
      <w:lvlJc w:val="left"/>
      <w:pPr>
        <w:tabs>
          <w:tab w:val="num" w:pos="5760"/>
        </w:tabs>
        <w:ind w:left="5760" w:hanging="360"/>
      </w:pPr>
      <w:rPr>
        <w:rFonts w:ascii="Wingdings 2" w:hAnsi="Wingdings 2" w:hint="default"/>
      </w:rPr>
    </w:lvl>
    <w:lvl w:ilvl="8" w:tplc="D8F4B72C"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5C3F23DC"/>
    <w:multiLevelType w:val="hybridMultilevel"/>
    <w:tmpl w:val="3B1636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15264AD"/>
    <w:multiLevelType w:val="hybridMultilevel"/>
    <w:tmpl w:val="0F7C469E"/>
    <w:lvl w:ilvl="0" w:tplc="16369646">
      <w:start w:val="3"/>
      <w:numFmt w:val="bullet"/>
      <w:lvlText w:val="-"/>
      <w:lvlJc w:val="left"/>
      <w:pPr>
        <w:tabs>
          <w:tab w:val="num" w:pos="814"/>
        </w:tabs>
        <w:ind w:left="814" w:hanging="360"/>
      </w:pPr>
      <w:rPr>
        <w:rFonts w:ascii="Times New Roman" w:eastAsia="Times New Roman" w:hAnsi="Times New Roman" w:cs="Times New Roman" w:hint="default"/>
      </w:rPr>
    </w:lvl>
    <w:lvl w:ilvl="1" w:tplc="04190003" w:tentative="1">
      <w:start w:val="1"/>
      <w:numFmt w:val="bullet"/>
      <w:lvlText w:val="o"/>
      <w:lvlJc w:val="left"/>
      <w:pPr>
        <w:tabs>
          <w:tab w:val="num" w:pos="1534"/>
        </w:tabs>
        <w:ind w:left="1534" w:hanging="360"/>
      </w:pPr>
      <w:rPr>
        <w:rFonts w:ascii="Courier New" w:hAnsi="Courier New" w:hint="default"/>
      </w:rPr>
    </w:lvl>
    <w:lvl w:ilvl="2" w:tplc="04190005" w:tentative="1">
      <w:start w:val="1"/>
      <w:numFmt w:val="bullet"/>
      <w:lvlText w:val=""/>
      <w:lvlJc w:val="left"/>
      <w:pPr>
        <w:tabs>
          <w:tab w:val="num" w:pos="2254"/>
        </w:tabs>
        <w:ind w:left="2254" w:hanging="360"/>
      </w:pPr>
      <w:rPr>
        <w:rFonts w:ascii="Wingdings" w:hAnsi="Wingdings" w:hint="default"/>
      </w:rPr>
    </w:lvl>
    <w:lvl w:ilvl="3" w:tplc="04190001" w:tentative="1">
      <w:start w:val="1"/>
      <w:numFmt w:val="bullet"/>
      <w:lvlText w:val=""/>
      <w:lvlJc w:val="left"/>
      <w:pPr>
        <w:tabs>
          <w:tab w:val="num" w:pos="2974"/>
        </w:tabs>
        <w:ind w:left="2974" w:hanging="360"/>
      </w:pPr>
      <w:rPr>
        <w:rFonts w:ascii="Symbol" w:hAnsi="Symbol" w:hint="default"/>
      </w:rPr>
    </w:lvl>
    <w:lvl w:ilvl="4" w:tplc="04190003" w:tentative="1">
      <w:start w:val="1"/>
      <w:numFmt w:val="bullet"/>
      <w:lvlText w:val="o"/>
      <w:lvlJc w:val="left"/>
      <w:pPr>
        <w:tabs>
          <w:tab w:val="num" w:pos="3694"/>
        </w:tabs>
        <w:ind w:left="3694" w:hanging="360"/>
      </w:pPr>
      <w:rPr>
        <w:rFonts w:ascii="Courier New" w:hAnsi="Courier New" w:hint="default"/>
      </w:rPr>
    </w:lvl>
    <w:lvl w:ilvl="5" w:tplc="04190005" w:tentative="1">
      <w:start w:val="1"/>
      <w:numFmt w:val="bullet"/>
      <w:lvlText w:val=""/>
      <w:lvlJc w:val="left"/>
      <w:pPr>
        <w:tabs>
          <w:tab w:val="num" w:pos="4414"/>
        </w:tabs>
        <w:ind w:left="4414" w:hanging="360"/>
      </w:pPr>
      <w:rPr>
        <w:rFonts w:ascii="Wingdings" w:hAnsi="Wingdings" w:hint="default"/>
      </w:rPr>
    </w:lvl>
    <w:lvl w:ilvl="6" w:tplc="04190001" w:tentative="1">
      <w:start w:val="1"/>
      <w:numFmt w:val="bullet"/>
      <w:lvlText w:val=""/>
      <w:lvlJc w:val="left"/>
      <w:pPr>
        <w:tabs>
          <w:tab w:val="num" w:pos="5134"/>
        </w:tabs>
        <w:ind w:left="5134" w:hanging="360"/>
      </w:pPr>
      <w:rPr>
        <w:rFonts w:ascii="Symbol" w:hAnsi="Symbol" w:hint="default"/>
      </w:rPr>
    </w:lvl>
    <w:lvl w:ilvl="7" w:tplc="04190003" w:tentative="1">
      <w:start w:val="1"/>
      <w:numFmt w:val="bullet"/>
      <w:lvlText w:val="o"/>
      <w:lvlJc w:val="left"/>
      <w:pPr>
        <w:tabs>
          <w:tab w:val="num" w:pos="5854"/>
        </w:tabs>
        <w:ind w:left="5854" w:hanging="360"/>
      </w:pPr>
      <w:rPr>
        <w:rFonts w:ascii="Courier New" w:hAnsi="Courier New" w:hint="default"/>
      </w:rPr>
    </w:lvl>
    <w:lvl w:ilvl="8" w:tplc="04190005" w:tentative="1">
      <w:start w:val="1"/>
      <w:numFmt w:val="bullet"/>
      <w:lvlText w:val=""/>
      <w:lvlJc w:val="left"/>
      <w:pPr>
        <w:tabs>
          <w:tab w:val="num" w:pos="6574"/>
        </w:tabs>
        <w:ind w:left="6574" w:hanging="360"/>
      </w:pPr>
      <w:rPr>
        <w:rFonts w:ascii="Wingdings" w:hAnsi="Wingdings" w:hint="default"/>
      </w:rPr>
    </w:lvl>
  </w:abstractNum>
  <w:abstractNum w:abstractNumId="14" w15:restartNumberingAfterBreak="0">
    <w:nsid w:val="6778227F"/>
    <w:multiLevelType w:val="hybridMultilevel"/>
    <w:tmpl w:val="452AED3E"/>
    <w:lvl w:ilvl="0" w:tplc="AC90AC28">
      <w:start w:val="1"/>
      <w:numFmt w:val="bullet"/>
      <w:lvlText w:val=""/>
      <w:lvlJc w:val="left"/>
      <w:pPr>
        <w:tabs>
          <w:tab w:val="num" w:pos="1854"/>
        </w:tabs>
        <w:ind w:left="1854"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5" w15:restartNumberingAfterBreak="0">
    <w:nsid w:val="772B758C"/>
    <w:multiLevelType w:val="hybridMultilevel"/>
    <w:tmpl w:val="900C7DC2"/>
    <w:lvl w:ilvl="0" w:tplc="20D04648">
      <w:start w:val="1"/>
      <w:numFmt w:val="bullet"/>
      <w:lvlText w:val=""/>
      <w:lvlJc w:val="left"/>
      <w:pPr>
        <w:tabs>
          <w:tab w:val="num" w:pos="720"/>
        </w:tabs>
        <w:ind w:left="720" w:hanging="360"/>
      </w:pPr>
      <w:rPr>
        <w:rFonts w:ascii="Wingdings 2" w:hAnsi="Wingdings 2" w:hint="default"/>
      </w:rPr>
    </w:lvl>
    <w:lvl w:ilvl="1" w:tplc="CC1257EC" w:tentative="1">
      <w:start w:val="1"/>
      <w:numFmt w:val="bullet"/>
      <w:lvlText w:val=""/>
      <w:lvlJc w:val="left"/>
      <w:pPr>
        <w:tabs>
          <w:tab w:val="num" w:pos="1440"/>
        </w:tabs>
        <w:ind w:left="1440" w:hanging="360"/>
      </w:pPr>
      <w:rPr>
        <w:rFonts w:ascii="Wingdings 2" w:hAnsi="Wingdings 2" w:hint="default"/>
      </w:rPr>
    </w:lvl>
    <w:lvl w:ilvl="2" w:tplc="5DD41FD6" w:tentative="1">
      <w:start w:val="1"/>
      <w:numFmt w:val="bullet"/>
      <w:lvlText w:val=""/>
      <w:lvlJc w:val="left"/>
      <w:pPr>
        <w:tabs>
          <w:tab w:val="num" w:pos="2160"/>
        </w:tabs>
        <w:ind w:left="2160" w:hanging="360"/>
      </w:pPr>
      <w:rPr>
        <w:rFonts w:ascii="Wingdings 2" w:hAnsi="Wingdings 2" w:hint="default"/>
      </w:rPr>
    </w:lvl>
    <w:lvl w:ilvl="3" w:tplc="DC5E8C2A" w:tentative="1">
      <w:start w:val="1"/>
      <w:numFmt w:val="bullet"/>
      <w:lvlText w:val=""/>
      <w:lvlJc w:val="left"/>
      <w:pPr>
        <w:tabs>
          <w:tab w:val="num" w:pos="2880"/>
        </w:tabs>
        <w:ind w:left="2880" w:hanging="360"/>
      </w:pPr>
      <w:rPr>
        <w:rFonts w:ascii="Wingdings 2" w:hAnsi="Wingdings 2" w:hint="default"/>
      </w:rPr>
    </w:lvl>
    <w:lvl w:ilvl="4" w:tplc="B0E6EF98" w:tentative="1">
      <w:start w:val="1"/>
      <w:numFmt w:val="bullet"/>
      <w:lvlText w:val=""/>
      <w:lvlJc w:val="left"/>
      <w:pPr>
        <w:tabs>
          <w:tab w:val="num" w:pos="3600"/>
        </w:tabs>
        <w:ind w:left="3600" w:hanging="360"/>
      </w:pPr>
      <w:rPr>
        <w:rFonts w:ascii="Wingdings 2" w:hAnsi="Wingdings 2" w:hint="default"/>
      </w:rPr>
    </w:lvl>
    <w:lvl w:ilvl="5" w:tplc="3FAE8BBC" w:tentative="1">
      <w:start w:val="1"/>
      <w:numFmt w:val="bullet"/>
      <w:lvlText w:val=""/>
      <w:lvlJc w:val="left"/>
      <w:pPr>
        <w:tabs>
          <w:tab w:val="num" w:pos="4320"/>
        </w:tabs>
        <w:ind w:left="4320" w:hanging="360"/>
      </w:pPr>
      <w:rPr>
        <w:rFonts w:ascii="Wingdings 2" w:hAnsi="Wingdings 2" w:hint="default"/>
      </w:rPr>
    </w:lvl>
    <w:lvl w:ilvl="6" w:tplc="11AE872E" w:tentative="1">
      <w:start w:val="1"/>
      <w:numFmt w:val="bullet"/>
      <w:lvlText w:val=""/>
      <w:lvlJc w:val="left"/>
      <w:pPr>
        <w:tabs>
          <w:tab w:val="num" w:pos="5040"/>
        </w:tabs>
        <w:ind w:left="5040" w:hanging="360"/>
      </w:pPr>
      <w:rPr>
        <w:rFonts w:ascii="Wingdings 2" w:hAnsi="Wingdings 2" w:hint="default"/>
      </w:rPr>
    </w:lvl>
    <w:lvl w:ilvl="7" w:tplc="826E2DB0" w:tentative="1">
      <w:start w:val="1"/>
      <w:numFmt w:val="bullet"/>
      <w:lvlText w:val=""/>
      <w:lvlJc w:val="left"/>
      <w:pPr>
        <w:tabs>
          <w:tab w:val="num" w:pos="5760"/>
        </w:tabs>
        <w:ind w:left="5760" w:hanging="360"/>
      </w:pPr>
      <w:rPr>
        <w:rFonts w:ascii="Wingdings 2" w:hAnsi="Wingdings 2" w:hint="default"/>
      </w:rPr>
    </w:lvl>
    <w:lvl w:ilvl="8" w:tplc="2F4244AC"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7AD80E7E"/>
    <w:multiLevelType w:val="hybridMultilevel"/>
    <w:tmpl w:val="5950A5D0"/>
    <w:lvl w:ilvl="0" w:tplc="9AAEABBC">
      <w:start w:val="1"/>
      <w:numFmt w:val="bullet"/>
      <w:lvlText w:val=""/>
      <w:lvlJc w:val="left"/>
      <w:pPr>
        <w:tabs>
          <w:tab w:val="num" w:pos="720"/>
        </w:tabs>
        <w:ind w:left="720" w:hanging="360"/>
      </w:pPr>
      <w:rPr>
        <w:rFonts w:ascii="Wingdings 2" w:hAnsi="Wingdings 2" w:hint="default"/>
      </w:rPr>
    </w:lvl>
    <w:lvl w:ilvl="1" w:tplc="FCD4DE76" w:tentative="1">
      <w:start w:val="1"/>
      <w:numFmt w:val="bullet"/>
      <w:lvlText w:val=""/>
      <w:lvlJc w:val="left"/>
      <w:pPr>
        <w:tabs>
          <w:tab w:val="num" w:pos="1440"/>
        </w:tabs>
        <w:ind w:left="1440" w:hanging="360"/>
      </w:pPr>
      <w:rPr>
        <w:rFonts w:ascii="Wingdings 2" w:hAnsi="Wingdings 2" w:hint="default"/>
      </w:rPr>
    </w:lvl>
    <w:lvl w:ilvl="2" w:tplc="E30836AE" w:tentative="1">
      <w:start w:val="1"/>
      <w:numFmt w:val="bullet"/>
      <w:lvlText w:val=""/>
      <w:lvlJc w:val="left"/>
      <w:pPr>
        <w:tabs>
          <w:tab w:val="num" w:pos="2160"/>
        </w:tabs>
        <w:ind w:left="2160" w:hanging="360"/>
      </w:pPr>
      <w:rPr>
        <w:rFonts w:ascii="Wingdings 2" w:hAnsi="Wingdings 2" w:hint="default"/>
      </w:rPr>
    </w:lvl>
    <w:lvl w:ilvl="3" w:tplc="FA0AFAC8" w:tentative="1">
      <w:start w:val="1"/>
      <w:numFmt w:val="bullet"/>
      <w:lvlText w:val=""/>
      <w:lvlJc w:val="left"/>
      <w:pPr>
        <w:tabs>
          <w:tab w:val="num" w:pos="2880"/>
        </w:tabs>
        <w:ind w:left="2880" w:hanging="360"/>
      </w:pPr>
      <w:rPr>
        <w:rFonts w:ascii="Wingdings 2" w:hAnsi="Wingdings 2" w:hint="default"/>
      </w:rPr>
    </w:lvl>
    <w:lvl w:ilvl="4" w:tplc="8BEA1A92" w:tentative="1">
      <w:start w:val="1"/>
      <w:numFmt w:val="bullet"/>
      <w:lvlText w:val=""/>
      <w:lvlJc w:val="left"/>
      <w:pPr>
        <w:tabs>
          <w:tab w:val="num" w:pos="3600"/>
        </w:tabs>
        <w:ind w:left="3600" w:hanging="360"/>
      </w:pPr>
      <w:rPr>
        <w:rFonts w:ascii="Wingdings 2" w:hAnsi="Wingdings 2" w:hint="default"/>
      </w:rPr>
    </w:lvl>
    <w:lvl w:ilvl="5" w:tplc="C55285C6" w:tentative="1">
      <w:start w:val="1"/>
      <w:numFmt w:val="bullet"/>
      <w:lvlText w:val=""/>
      <w:lvlJc w:val="left"/>
      <w:pPr>
        <w:tabs>
          <w:tab w:val="num" w:pos="4320"/>
        </w:tabs>
        <w:ind w:left="4320" w:hanging="360"/>
      </w:pPr>
      <w:rPr>
        <w:rFonts w:ascii="Wingdings 2" w:hAnsi="Wingdings 2" w:hint="default"/>
      </w:rPr>
    </w:lvl>
    <w:lvl w:ilvl="6" w:tplc="9430A350" w:tentative="1">
      <w:start w:val="1"/>
      <w:numFmt w:val="bullet"/>
      <w:lvlText w:val=""/>
      <w:lvlJc w:val="left"/>
      <w:pPr>
        <w:tabs>
          <w:tab w:val="num" w:pos="5040"/>
        </w:tabs>
        <w:ind w:left="5040" w:hanging="360"/>
      </w:pPr>
      <w:rPr>
        <w:rFonts w:ascii="Wingdings 2" w:hAnsi="Wingdings 2" w:hint="default"/>
      </w:rPr>
    </w:lvl>
    <w:lvl w:ilvl="7" w:tplc="A8BCDB3E" w:tentative="1">
      <w:start w:val="1"/>
      <w:numFmt w:val="bullet"/>
      <w:lvlText w:val=""/>
      <w:lvlJc w:val="left"/>
      <w:pPr>
        <w:tabs>
          <w:tab w:val="num" w:pos="5760"/>
        </w:tabs>
        <w:ind w:left="5760" w:hanging="360"/>
      </w:pPr>
      <w:rPr>
        <w:rFonts w:ascii="Wingdings 2" w:hAnsi="Wingdings 2" w:hint="default"/>
      </w:rPr>
    </w:lvl>
    <w:lvl w:ilvl="8" w:tplc="924255C6"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7DD77F88"/>
    <w:multiLevelType w:val="hybridMultilevel"/>
    <w:tmpl w:val="B3EA98D4"/>
    <w:lvl w:ilvl="0" w:tplc="6C14B1E8">
      <w:start w:val="4"/>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16cid:durableId="257911650">
    <w:abstractNumId w:val="7"/>
  </w:num>
  <w:num w:numId="2" w16cid:durableId="1674183138">
    <w:abstractNumId w:val="4"/>
  </w:num>
  <w:num w:numId="3" w16cid:durableId="1414738316">
    <w:abstractNumId w:val="5"/>
  </w:num>
  <w:num w:numId="4" w16cid:durableId="402993111">
    <w:abstractNumId w:val="14"/>
  </w:num>
  <w:num w:numId="5" w16cid:durableId="2056588056">
    <w:abstractNumId w:val="10"/>
  </w:num>
  <w:num w:numId="6" w16cid:durableId="1427534357">
    <w:abstractNumId w:val="6"/>
  </w:num>
  <w:num w:numId="7" w16cid:durableId="1416824474">
    <w:abstractNumId w:val="13"/>
  </w:num>
  <w:num w:numId="8" w16cid:durableId="2011910398">
    <w:abstractNumId w:val="11"/>
  </w:num>
  <w:num w:numId="9" w16cid:durableId="1083382186">
    <w:abstractNumId w:val="15"/>
  </w:num>
  <w:num w:numId="10" w16cid:durableId="2079787972">
    <w:abstractNumId w:val="3"/>
  </w:num>
  <w:num w:numId="11" w16cid:durableId="1829590093">
    <w:abstractNumId w:val="0"/>
  </w:num>
  <w:num w:numId="12" w16cid:durableId="938371536">
    <w:abstractNumId w:val="1"/>
  </w:num>
  <w:num w:numId="13" w16cid:durableId="339160251">
    <w:abstractNumId w:val="2"/>
  </w:num>
  <w:num w:numId="14" w16cid:durableId="2103380559">
    <w:abstractNumId w:val="16"/>
  </w:num>
  <w:num w:numId="15" w16cid:durableId="889876250">
    <w:abstractNumId w:val="12"/>
  </w:num>
  <w:num w:numId="16" w16cid:durableId="669525719">
    <w:abstractNumId w:val="8"/>
  </w:num>
  <w:num w:numId="17" w16cid:durableId="2072655092">
    <w:abstractNumId w:val="17"/>
  </w:num>
  <w:num w:numId="18" w16cid:durableId="136767729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savePreviewPicture/>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70F38"/>
    <w:rsid w:val="00014821"/>
    <w:rsid w:val="0005317C"/>
    <w:rsid w:val="0005705F"/>
    <w:rsid w:val="00065C3B"/>
    <w:rsid w:val="00081F49"/>
    <w:rsid w:val="000906B6"/>
    <w:rsid w:val="000C206C"/>
    <w:rsid w:val="000C6077"/>
    <w:rsid w:val="000D79E0"/>
    <w:rsid w:val="000E6D93"/>
    <w:rsid w:val="00127022"/>
    <w:rsid w:val="00177FFA"/>
    <w:rsid w:val="001864B5"/>
    <w:rsid w:val="001C06E3"/>
    <w:rsid w:val="001D4951"/>
    <w:rsid w:val="001E0531"/>
    <w:rsid w:val="001E363E"/>
    <w:rsid w:val="001E4E60"/>
    <w:rsid w:val="001F0F92"/>
    <w:rsid w:val="00230321"/>
    <w:rsid w:val="002465F3"/>
    <w:rsid w:val="002468C3"/>
    <w:rsid w:val="00266E46"/>
    <w:rsid w:val="00270F38"/>
    <w:rsid w:val="002B52C9"/>
    <w:rsid w:val="002C77F5"/>
    <w:rsid w:val="002F6462"/>
    <w:rsid w:val="00346662"/>
    <w:rsid w:val="0035648C"/>
    <w:rsid w:val="003F7E77"/>
    <w:rsid w:val="00416404"/>
    <w:rsid w:val="004212E0"/>
    <w:rsid w:val="0047584D"/>
    <w:rsid w:val="004C0B96"/>
    <w:rsid w:val="004E7775"/>
    <w:rsid w:val="00551438"/>
    <w:rsid w:val="0057060C"/>
    <w:rsid w:val="005D0CE8"/>
    <w:rsid w:val="005E0392"/>
    <w:rsid w:val="005E54C7"/>
    <w:rsid w:val="005F57F9"/>
    <w:rsid w:val="0060472C"/>
    <w:rsid w:val="0061400A"/>
    <w:rsid w:val="0062427F"/>
    <w:rsid w:val="00624D4E"/>
    <w:rsid w:val="0064442C"/>
    <w:rsid w:val="00662174"/>
    <w:rsid w:val="006638DA"/>
    <w:rsid w:val="006716A0"/>
    <w:rsid w:val="00697103"/>
    <w:rsid w:val="006B46AA"/>
    <w:rsid w:val="006B6670"/>
    <w:rsid w:val="006B6D10"/>
    <w:rsid w:val="006C2581"/>
    <w:rsid w:val="006F26DB"/>
    <w:rsid w:val="006F7CEA"/>
    <w:rsid w:val="0070765B"/>
    <w:rsid w:val="007C3175"/>
    <w:rsid w:val="007D4624"/>
    <w:rsid w:val="00811CC1"/>
    <w:rsid w:val="00845E44"/>
    <w:rsid w:val="00886EB1"/>
    <w:rsid w:val="008971E2"/>
    <w:rsid w:val="008A45E8"/>
    <w:rsid w:val="00947400"/>
    <w:rsid w:val="009A1F5E"/>
    <w:rsid w:val="009E3796"/>
    <w:rsid w:val="009E7F2C"/>
    <w:rsid w:val="00A03670"/>
    <w:rsid w:val="00A470C2"/>
    <w:rsid w:val="00A523C9"/>
    <w:rsid w:val="00A6788E"/>
    <w:rsid w:val="00A75891"/>
    <w:rsid w:val="00A75D05"/>
    <w:rsid w:val="00A83FD2"/>
    <w:rsid w:val="00A84B65"/>
    <w:rsid w:val="00A87B2F"/>
    <w:rsid w:val="00A907D7"/>
    <w:rsid w:val="00AC07AB"/>
    <w:rsid w:val="00B0389D"/>
    <w:rsid w:val="00B1733C"/>
    <w:rsid w:val="00B4467C"/>
    <w:rsid w:val="00B63C5C"/>
    <w:rsid w:val="00B901D6"/>
    <w:rsid w:val="00BA0FE3"/>
    <w:rsid w:val="00BA1D0C"/>
    <w:rsid w:val="00C03CEA"/>
    <w:rsid w:val="00C20E7C"/>
    <w:rsid w:val="00C4570F"/>
    <w:rsid w:val="00C61368"/>
    <w:rsid w:val="00CB777C"/>
    <w:rsid w:val="00CF23D5"/>
    <w:rsid w:val="00CF7D25"/>
    <w:rsid w:val="00D1034B"/>
    <w:rsid w:val="00D160A6"/>
    <w:rsid w:val="00D54FB5"/>
    <w:rsid w:val="00D77970"/>
    <w:rsid w:val="00DC4DA7"/>
    <w:rsid w:val="00E62ADC"/>
    <w:rsid w:val="00E702BC"/>
    <w:rsid w:val="00E80A67"/>
    <w:rsid w:val="00E912EE"/>
    <w:rsid w:val="00E9187D"/>
    <w:rsid w:val="00E93E25"/>
    <w:rsid w:val="00EA0EF1"/>
    <w:rsid w:val="00EA63C6"/>
    <w:rsid w:val="00ED1353"/>
    <w:rsid w:val="00EE7CDE"/>
    <w:rsid w:val="00F146B5"/>
    <w:rsid w:val="00F34011"/>
    <w:rsid w:val="00F441B1"/>
    <w:rsid w:val="00F67999"/>
    <w:rsid w:val="00F71114"/>
    <w:rsid w:val="00F871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6139A"/>
  <w15:docId w15:val="{8444C519-9D69-413E-9D88-2A3283858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607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270F38"/>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rsid w:val="00270F38"/>
    <w:rPr>
      <w:rFonts w:ascii="Times New Roman" w:eastAsia="Times New Roman" w:hAnsi="Times New Roman" w:cs="Times New Roman"/>
      <w:sz w:val="16"/>
      <w:szCs w:val="16"/>
    </w:rPr>
  </w:style>
  <w:style w:type="paragraph" w:styleId="a3">
    <w:name w:val="No Spacing"/>
    <w:uiPriority w:val="1"/>
    <w:qFormat/>
    <w:rsid w:val="00551438"/>
    <w:pPr>
      <w:spacing w:after="0" w:line="240" w:lineRule="auto"/>
    </w:pPr>
    <w:rPr>
      <w:rFonts w:ascii="Calibri" w:eastAsia="Calibri" w:hAnsi="Calibri" w:cs="Times New Roman"/>
      <w:lang w:eastAsia="en-US"/>
    </w:rPr>
  </w:style>
  <w:style w:type="paragraph" w:styleId="a4">
    <w:name w:val="Normal (Web)"/>
    <w:basedOn w:val="a"/>
    <w:uiPriority w:val="99"/>
    <w:semiHidden/>
    <w:unhideWhenUsed/>
    <w:rsid w:val="0061400A"/>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A75891"/>
    <w:pPr>
      <w:ind w:left="720"/>
      <w:contextualSpacing/>
    </w:pPr>
  </w:style>
  <w:style w:type="paragraph" w:customStyle="1" w:styleId="a6">
    <w:name w:val="Знак"/>
    <w:basedOn w:val="a"/>
    <w:autoRedefine/>
    <w:rsid w:val="00F871C0"/>
    <w:pPr>
      <w:spacing w:after="160" w:line="240" w:lineRule="exact"/>
    </w:pPr>
    <w:rPr>
      <w:rFonts w:ascii="Times New Roman" w:eastAsia="SimSun" w:hAnsi="Times New Roman" w:cs="Times New Roman"/>
      <w:b/>
      <w:sz w:val="28"/>
      <w:szCs w:val="24"/>
      <w:lang w:val="en-US" w:eastAsia="en-US"/>
    </w:rPr>
  </w:style>
  <w:style w:type="paragraph" w:styleId="31">
    <w:name w:val="Body Text Indent 3"/>
    <w:basedOn w:val="a"/>
    <w:link w:val="32"/>
    <w:uiPriority w:val="99"/>
    <w:semiHidden/>
    <w:unhideWhenUsed/>
    <w:rsid w:val="002B52C9"/>
    <w:pPr>
      <w:spacing w:after="120"/>
      <w:ind w:left="283"/>
    </w:pPr>
    <w:rPr>
      <w:sz w:val="16"/>
      <w:szCs w:val="16"/>
    </w:rPr>
  </w:style>
  <w:style w:type="character" w:customStyle="1" w:styleId="32">
    <w:name w:val="Основной текст с отступом 3 Знак"/>
    <w:basedOn w:val="a0"/>
    <w:link w:val="31"/>
    <w:uiPriority w:val="99"/>
    <w:semiHidden/>
    <w:rsid w:val="002B52C9"/>
    <w:rPr>
      <w:sz w:val="16"/>
      <w:szCs w:val="16"/>
    </w:rPr>
  </w:style>
  <w:style w:type="paragraph" w:styleId="2">
    <w:name w:val="Body Text Indent 2"/>
    <w:basedOn w:val="a"/>
    <w:link w:val="20"/>
    <w:rsid w:val="002B52C9"/>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2B52C9"/>
    <w:rPr>
      <w:rFonts w:ascii="Times New Roman" w:eastAsia="Times New Roman" w:hAnsi="Times New Roman" w:cs="Times New Roman"/>
      <w:sz w:val="24"/>
      <w:szCs w:val="24"/>
    </w:rPr>
  </w:style>
  <w:style w:type="paragraph" w:styleId="a7">
    <w:name w:val="header"/>
    <w:basedOn w:val="a"/>
    <w:link w:val="a8"/>
    <w:uiPriority w:val="99"/>
    <w:unhideWhenUsed/>
    <w:rsid w:val="001F0F9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F0F92"/>
  </w:style>
  <w:style w:type="paragraph" w:styleId="a9">
    <w:name w:val="footer"/>
    <w:basedOn w:val="a"/>
    <w:link w:val="aa"/>
    <w:uiPriority w:val="99"/>
    <w:semiHidden/>
    <w:unhideWhenUsed/>
    <w:rsid w:val="001F0F92"/>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1F0F92"/>
  </w:style>
  <w:style w:type="paragraph" w:styleId="ab">
    <w:name w:val="Balloon Text"/>
    <w:basedOn w:val="a"/>
    <w:link w:val="ac"/>
    <w:uiPriority w:val="99"/>
    <w:semiHidden/>
    <w:unhideWhenUsed/>
    <w:rsid w:val="002468C3"/>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2468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845305">
      <w:bodyDiv w:val="1"/>
      <w:marLeft w:val="0"/>
      <w:marRight w:val="0"/>
      <w:marTop w:val="0"/>
      <w:marBottom w:val="0"/>
      <w:divBdr>
        <w:top w:val="none" w:sz="0" w:space="0" w:color="auto"/>
        <w:left w:val="none" w:sz="0" w:space="0" w:color="auto"/>
        <w:bottom w:val="none" w:sz="0" w:space="0" w:color="auto"/>
        <w:right w:val="none" w:sz="0" w:space="0" w:color="auto"/>
      </w:divBdr>
      <w:divsChild>
        <w:div w:id="133528776">
          <w:marLeft w:val="547"/>
          <w:marRight w:val="0"/>
          <w:marTop w:val="154"/>
          <w:marBottom w:val="0"/>
          <w:divBdr>
            <w:top w:val="none" w:sz="0" w:space="0" w:color="auto"/>
            <w:left w:val="none" w:sz="0" w:space="0" w:color="auto"/>
            <w:bottom w:val="none" w:sz="0" w:space="0" w:color="auto"/>
            <w:right w:val="none" w:sz="0" w:space="0" w:color="auto"/>
          </w:divBdr>
        </w:div>
        <w:div w:id="718869711">
          <w:marLeft w:val="547"/>
          <w:marRight w:val="0"/>
          <w:marTop w:val="154"/>
          <w:marBottom w:val="0"/>
          <w:divBdr>
            <w:top w:val="none" w:sz="0" w:space="0" w:color="auto"/>
            <w:left w:val="none" w:sz="0" w:space="0" w:color="auto"/>
            <w:bottom w:val="none" w:sz="0" w:space="0" w:color="auto"/>
            <w:right w:val="none" w:sz="0" w:space="0" w:color="auto"/>
          </w:divBdr>
        </w:div>
        <w:div w:id="1783569310">
          <w:marLeft w:val="547"/>
          <w:marRight w:val="0"/>
          <w:marTop w:val="154"/>
          <w:marBottom w:val="0"/>
          <w:divBdr>
            <w:top w:val="none" w:sz="0" w:space="0" w:color="auto"/>
            <w:left w:val="none" w:sz="0" w:space="0" w:color="auto"/>
            <w:bottom w:val="none" w:sz="0" w:space="0" w:color="auto"/>
            <w:right w:val="none" w:sz="0" w:space="0" w:color="auto"/>
          </w:divBdr>
        </w:div>
        <w:div w:id="345444978">
          <w:marLeft w:val="547"/>
          <w:marRight w:val="0"/>
          <w:marTop w:val="154"/>
          <w:marBottom w:val="0"/>
          <w:divBdr>
            <w:top w:val="none" w:sz="0" w:space="0" w:color="auto"/>
            <w:left w:val="none" w:sz="0" w:space="0" w:color="auto"/>
            <w:bottom w:val="none" w:sz="0" w:space="0" w:color="auto"/>
            <w:right w:val="none" w:sz="0" w:space="0" w:color="auto"/>
          </w:divBdr>
        </w:div>
      </w:divsChild>
    </w:div>
    <w:div w:id="1404371113">
      <w:bodyDiv w:val="1"/>
      <w:marLeft w:val="0"/>
      <w:marRight w:val="0"/>
      <w:marTop w:val="0"/>
      <w:marBottom w:val="0"/>
      <w:divBdr>
        <w:top w:val="none" w:sz="0" w:space="0" w:color="auto"/>
        <w:left w:val="none" w:sz="0" w:space="0" w:color="auto"/>
        <w:bottom w:val="none" w:sz="0" w:space="0" w:color="auto"/>
        <w:right w:val="none" w:sz="0" w:space="0" w:color="auto"/>
      </w:divBdr>
      <w:divsChild>
        <w:div w:id="949700436">
          <w:marLeft w:val="547"/>
          <w:marRight w:val="0"/>
          <w:marTop w:val="154"/>
          <w:marBottom w:val="0"/>
          <w:divBdr>
            <w:top w:val="none" w:sz="0" w:space="0" w:color="auto"/>
            <w:left w:val="none" w:sz="0" w:space="0" w:color="auto"/>
            <w:bottom w:val="none" w:sz="0" w:space="0" w:color="auto"/>
            <w:right w:val="none" w:sz="0" w:space="0" w:color="auto"/>
          </w:divBdr>
        </w:div>
        <w:div w:id="1920364144">
          <w:marLeft w:val="547"/>
          <w:marRight w:val="0"/>
          <w:marTop w:val="154"/>
          <w:marBottom w:val="0"/>
          <w:divBdr>
            <w:top w:val="none" w:sz="0" w:space="0" w:color="auto"/>
            <w:left w:val="none" w:sz="0" w:space="0" w:color="auto"/>
            <w:bottom w:val="none" w:sz="0" w:space="0" w:color="auto"/>
            <w:right w:val="none" w:sz="0" w:space="0" w:color="auto"/>
          </w:divBdr>
        </w:div>
        <w:div w:id="1589147032">
          <w:marLeft w:val="547"/>
          <w:marRight w:val="0"/>
          <w:marTop w:val="154"/>
          <w:marBottom w:val="0"/>
          <w:divBdr>
            <w:top w:val="none" w:sz="0" w:space="0" w:color="auto"/>
            <w:left w:val="none" w:sz="0" w:space="0" w:color="auto"/>
            <w:bottom w:val="none" w:sz="0" w:space="0" w:color="auto"/>
            <w:right w:val="none" w:sz="0" w:space="0" w:color="auto"/>
          </w:divBdr>
        </w:div>
        <w:div w:id="1635140021">
          <w:marLeft w:val="547"/>
          <w:marRight w:val="0"/>
          <w:marTop w:val="154"/>
          <w:marBottom w:val="0"/>
          <w:divBdr>
            <w:top w:val="none" w:sz="0" w:space="0" w:color="auto"/>
            <w:left w:val="none" w:sz="0" w:space="0" w:color="auto"/>
            <w:bottom w:val="none" w:sz="0" w:space="0" w:color="auto"/>
            <w:right w:val="none" w:sz="0" w:space="0" w:color="auto"/>
          </w:divBdr>
        </w:div>
        <w:div w:id="1298878651">
          <w:marLeft w:val="547"/>
          <w:marRight w:val="0"/>
          <w:marTop w:val="154"/>
          <w:marBottom w:val="0"/>
          <w:divBdr>
            <w:top w:val="none" w:sz="0" w:space="0" w:color="auto"/>
            <w:left w:val="none" w:sz="0" w:space="0" w:color="auto"/>
            <w:bottom w:val="none" w:sz="0" w:space="0" w:color="auto"/>
            <w:right w:val="none" w:sz="0" w:space="0" w:color="auto"/>
          </w:divBdr>
        </w:div>
        <w:div w:id="711425455">
          <w:marLeft w:val="547"/>
          <w:marRight w:val="0"/>
          <w:marTop w:val="154"/>
          <w:marBottom w:val="0"/>
          <w:divBdr>
            <w:top w:val="none" w:sz="0" w:space="0" w:color="auto"/>
            <w:left w:val="none" w:sz="0" w:space="0" w:color="auto"/>
            <w:bottom w:val="none" w:sz="0" w:space="0" w:color="auto"/>
            <w:right w:val="none" w:sz="0" w:space="0" w:color="auto"/>
          </w:divBdr>
        </w:div>
      </w:divsChild>
    </w:div>
    <w:div w:id="1511334535">
      <w:bodyDiv w:val="1"/>
      <w:marLeft w:val="0"/>
      <w:marRight w:val="0"/>
      <w:marTop w:val="0"/>
      <w:marBottom w:val="0"/>
      <w:divBdr>
        <w:top w:val="none" w:sz="0" w:space="0" w:color="auto"/>
        <w:left w:val="none" w:sz="0" w:space="0" w:color="auto"/>
        <w:bottom w:val="none" w:sz="0" w:space="0" w:color="auto"/>
        <w:right w:val="none" w:sz="0" w:space="0" w:color="auto"/>
      </w:divBdr>
      <w:divsChild>
        <w:div w:id="1819495028">
          <w:marLeft w:val="547"/>
          <w:marRight w:val="0"/>
          <w:marTop w:val="154"/>
          <w:marBottom w:val="0"/>
          <w:divBdr>
            <w:top w:val="none" w:sz="0" w:space="0" w:color="auto"/>
            <w:left w:val="none" w:sz="0" w:space="0" w:color="auto"/>
            <w:bottom w:val="none" w:sz="0" w:space="0" w:color="auto"/>
            <w:right w:val="none" w:sz="0" w:space="0" w:color="auto"/>
          </w:divBdr>
        </w:div>
        <w:div w:id="1500147046">
          <w:marLeft w:val="547"/>
          <w:marRight w:val="0"/>
          <w:marTop w:val="154"/>
          <w:marBottom w:val="0"/>
          <w:divBdr>
            <w:top w:val="none" w:sz="0" w:space="0" w:color="auto"/>
            <w:left w:val="none" w:sz="0" w:space="0" w:color="auto"/>
            <w:bottom w:val="none" w:sz="0" w:space="0" w:color="auto"/>
            <w:right w:val="none" w:sz="0" w:space="0" w:color="auto"/>
          </w:divBdr>
        </w:div>
        <w:div w:id="371267195">
          <w:marLeft w:val="547"/>
          <w:marRight w:val="0"/>
          <w:marTop w:val="154"/>
          <w:marBottom w:val="0"/>
          <w:divBdr>
            <w:top w:val="none" w:sz="0" w:space="0" w:color="auto"/>
            <w:left w:val="none" w:sz="0" w:space="0" w:color="auto"/>
            <w:bottom w:val="none" w:sz="0" w:space="0" w:color="auto"/>
            <w:right w:val="none" w:sz="0" w:space="0" w:color="auto"/>
          </w:divBdr>
        </w:div>
        <w:div w:id="2034187604">
          <w:marLeft w:val="547"/>
          <w:marRight w:val="0"/>
          <w:marTop w:val="154"/>
          <w:marBottom w:val="0"/>
          <w:divBdr>
            <w:top w:val="none" w:sz="0" w:space="0" w:color="auto"/>
            <w:left w:val="none" w:sz="0" w:space="0" w:color="auto"/>
            <w:bottom w:val="none" w:sz="0" w:space="0" w:color="auto"/>
            <w:right w:val="none" w:sz="0" w:space="0" w:color="auto"/>
          </w:divBdr>
        </w:div>
      </w:divsChild>
    </w:div>
    <w:div w:id="1520006121">
      <w:bodyDiv w:val="1"/>
      <w:marLeft w:val="57"/>
      <w:marRight w:val="57"/>
      <w:marTop w:val="0"/>
      <w:marBottom w:val="0"/>
      <w:divBdr>
        <w:top w:val="none" w:sz="0" w:space="0" w:color="auto"/>
        <w:left w:val="none" w:sz="0" w:space="0" w:color="auto"/>
        <w:bottom w:val="none" w:sz="0" w:space="0" w:color="auto"/>
        <w:right w:val="none" w:sz="0" w:space="0" w:color="auto"/>
      </w:divBdr>
      <w:divsChild>
        <w:div w:id="1171607550">
          <w:marLeft w:val="0"/>
          <w:marRight w:val="0"/>
          <w:marTop w:val="0"/>
          <w:marBottom w:val="0"/>
          <w:divBdr>
            <w:top w:val="none" w:sz="0" w:space="0" w:color="auto"/>
            <w:left w:val="none" w:sz="0" w:space="0" w:color="auto"/>
            <w:bottom w:val="none" w:sz="0" w:space="0" w:color="auto"/>
            <w:right w:val="none" w:sz="0" w:space="0" w:color="auto"/>
          </w:divBdr>
          <w:divsChild>
            <w:div w:id="189473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140215">
      <w:bodyDiv w:val="1"/>
      <w:marLeft w:val="0"/>
      <w:marRight w:val="0"/>
      <w:marTop w:val="0"/>
      <w:marBottom w:val="0"/>
      <w:divBdr>
        <w:top w:val="none" w:sz="0" w:space="0" w:color="auto"/>
        <w:left w:val="none" w:sz="0" w:space="0" w:color="auto"/>
        <w:bottom w:val="none" w:sz="0" w:space="0" w:color="auto"/>
        <w:right w:val="none" w:sz="0" w:space="0" w:color="auto"/>
      </w:divBdr>
      <w:divsChild>
        <w:div w:id="1369993998">
          <w:marLeft w:val="547"/>
          <w:marRight w:val="0"/>
          <w:marTop w:val="154"/>
          <w:marBottom w:val="0"/>
          <w:divBdr>
            <w:top w:val="none" w:sz="0" w:space="0" w:color="auto"/>
            <w:left w:val="none" w:sz="0" w:space="0" w:color="auto"/>
            <w:bottom w:val="none" w:sz="0" w:space="0" w:color="auto"/>
            <w:right w:val="none" w:sz="0" w:space="0" w:color="auto"/>
          </w:divBdr>
        </w:div>
        <w:div w:id="2101028699">
          <w:marLeft w:val="547"/>
          <w:marRight w:val="0"/>
          <w:marTop w:val="154"/>
          <w:marBottom w:val="0"/>
          <w:divBdr>
            <w:top w:val="none" w:sz="0" w:space="0" w:color="auto"/>
            <w:left w:val="none" w:sz="0" w:space="0" w:color="auto"/>
            <w:bottom w:val="none" w:sz="0" w:space="0" w:color="auto"/>
            <w:right w:val="none" w:sz="0" w:space="0" w:color="auto"/>
          </w:divBdr>
        </w:div>
        <w:div w:id="1484201026">
          <w:marLeft w:val="547"/>
          <w:marRight w:val="0"/>
          <w:marTop w:val="154"/>
          <w:marBottom w:val="0"/>
          <w:divBdr>
            <w:top w:val="none" w:sz="0" w:space="0" w:color="auto"/>
            <w:left w:val="none" w:sz="0" w:space="0" w:color="auto"/>
            <w:bottom w:val="none" w:sz="0" w:space="0" w:color="auto"/>
            <w:right w:val="none" w:sz="0" w:space="0" w:color="auto"/>
          </w:divBdr>
        </w:div>
        <w:div w:id="233055108">
          <w:marLeft w:val="547"/>
          <w:marRight w:val="0"/>
          <w:marTop w:val="154"/>
          <w:marBottom w:val="0"/>
          <w:divBdr>
            <w:top w:val="none" w:sz="0" w:space="0" w:color="auto"/>
            <w:left w:val="none" w:sz="0" w:space="0" w:color="auto"/>
            <w:bottom w:val="none" w:sz="0" w:space="0" w:color="auto"/>
            <w:right w:val="none" w:sz="0" w:space="0" w:color="auto"/>
          </w:divBdr>
        </w:div>
        <w:div w:id="58942103">
          <w:marLeft w:val="547"/>
          <w:marRight w:val="0"/>
          <w:marTop w:val="154"/>
          <w:marBottom w:val="0"/>
          <w:divBdr>
            <w:top w:val="none" w:sz="0" w:space="0" w:color="auto"/>
            <w:left w:val="none" w:sz="0" w:space="0" w:color="auto"/>
            <w:bottom w:val="none" w:sz="0" w:space="0" w:color="auto"/>
            <w:right w:val="none" w:sz="0" w:space="0" w:color="auto"/>
          </w:divBdr>
        </w:div>
        <w:div w:id="1583642072">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267</TotalTime>
  <Pages>7</Pages>
  <Words>3339</Words>
  <Characters>19033</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Ноутбук610</dc:creator>
  <cp:keywords/>
  <dc:description/>
  <cp:lastModifiedBy>Абдрахманова Жаннур Сериковна</cp:lastModifiedBy>
  <cp:revision>116</cp:revision>
  <cp:lastPrinted>2016-09-17T16:46:00Z</cp:lastPrinted>
  <dcterms:created xsi:type="dcterms:W3CDTF">2016-09-03T14:30:00Z</dcterms:created>
  <dcterms:modified xsi:type="dcterms:W3CDTF">2023-09-06T05:17:00Z</dcterms:modified>
</cp:coreProperties>
</file>